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w:t>
      </w:r>
      <w:r>
        <w:rPr>
          <w:rFonts w:hint="eastAsia" w:ascii="宋体" w:hAnsi="宋体" w:eastAsia="宋体" w:cs="宋体"/>
          <w:b/>
          <w:bCs/>
          <w:color w:val="000000"/>
          <w:kern w:val="0"/>
          <w:sz w:val="33"/>
          <w:szCs w:val="33"/>
          <w:lang w:eastAsia="zh-CN"/>
        </w:rPr>
        <w:t>我院医用耗材的招标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r>
        <w:rPr>
          <w:rFonts w:hint="eastAsia" w:ascii="微软雅黑" w:hAnsi="微软雅黑" w:eastAsia="微软雅黑" w:cs="微软雅黑"/>
          <w:color w:val="000000"/>
          <w:kern w:val="0"/>
          <w:sz w:val="24"/>
          <w:szCs w:val="24"/>
          <w:lang w:val="en-US" w:eastAsia="zh-CN"/>
        </w:rPr>
        <w:t>、</w:t>
      </w:r>
      <w:r>
        <w:rPr>
          <w:rFonts w:hint="eastAsia" w:ascii="微软雅黑" w:hAnsi="微软雅黑" w:eastAsia="宋体" w:cs="宋体"/>
          <w:color w:val="000000"/>
          <w:kern w:val="0"/>
          <w:sz w:val="24"/>
          <w:szCs w:val="24"/>
          <w:lang w:eastAsia="zh-CN"/>
        </w:rPr>
        <w:t>一次性使用无</w:t>
      </w:r>
      <w:bookmarkStart w:id="0" w:name="_GoBack"/>
      <w:bookmarkEnd w:id="0"/>
      <w:r>
        <w:rPr>
          <w:rFonts w:hint="eastAsia" w:ascii="微软雅黑" w:hAnsi="微软雅黑" w:eastAsia="宋体" w:cs="宋体"/>
          <w:color w:val="000000"/>
          <w:kern w:val="0"/>
          <w:sz w:val="24"/>
          <w:szCs w:val="24"/>
          <w:lang w:eastAsia="zh-CN"/>
        </w:rPr>
        <w:t>菌注射器</w:t>
      </w:r>
      <w:r>
        <w:rPr>
          <w:rFonts w:hint="eastAsia" w:ascii="微软雅黑" w:hAnsi="微软雅黑" w:eastAsia="宋体" w:cs="宋体"/>
          <w:color w:val="000000"/>
          <w:kern w:val="0"/>
          <w:sz w:val="24"/>
          <w:szCs w:val="24"/>
          <w:lang w:val="en-US" w:eastAsia="zh-CN"/>
        </w:rPr>
        <w:t>5ml*0.38</w:t>
      </w:r>
    </w:p>
    <w:p>
      <w:pPr>
        <w:widowControl/>
        <w:spacing w:before="100" w:beforeAutospacing="1" w:after="100" w:afterAutospacing="1" w:line="300" w:lineRule="atLeast"/>
        <w:ind w:firstLine="482"/>
        <w:jc w:val="left"/>
        <w:rPr>
          <w:rFonts w:hint="eastAsia" w:ascii="微软雅黑" w:hAnsi="微软雅黑"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2</w:t>
      </w:r>
      <w:r>
        <w:rPr>
          <w:rFonts w:hint="eastAsia" w:ascii="微软雅黑" w:hAnsi="微软雅黑" w:eastAsia="微软雅黑" w:cs="微软雅黑"/>
          <w:b w:val="0"/>
          <w:bCs w:val="0"/>
          <w:color w:val="000000"/>
          <w:kern w:val="0"/>
          <w:sz w:val="24"/>
          <w:szCs w:val="24"/>
          <w:lang w:val="en-US" w:eastAsia="zh-CN"/>
        </w:rPr>
        <w:t>、</w:t>
      </w:r>
      <w:r>
        <w:rPr>
          <w:rFonts w:hint="eastAsia" w:ascii="宋体" w:hAnsi="宋体" w:eastAsia="宋体" w:cs="宋体"/>
          <w:b w:val="0"/>
          <w:bCs w:val="0"/>
          <w:color w:val="000000"/>
          <w:kern w:val="0"/>
          <w:sz w:val="24"/>
          <w:szCs w:val="24"/>
          <w:lang w:val="en-US" w:eastAsia="zh-CN"/>
        </w:rPr>
        <w:t>CD3/CD16+CD56/CD45/CD19</w:t>
      </w:r>
      <w:r>
        <w:rPr>
          <w:rFonts w:hint="eastAsia" w:ascii="宋体" w:hAnsi="宋体" w:eastAsia="宋体" w:cs="宋体"/>
          <w:b w:val="0"/>
          <w:bCs w:val="0"/>
          <w:color w:val="000000"/>
          <w:kern w:val="0"/>
          <w:sz w:val="24"/>
          <w:szCs w:val="24"/>
          <w:lang w:eastAsia="zh-CN"/>
        </w:rPr>
        <w:t>检测</w:t>
      </w:r>
      <w:r>
        <w:rPr>
          <w:rFonts w:hint="eastAsia" w:ascii="微软雅黑" w:hAnsi="微软雅黑" w:eastAsia="宋体" w:cs="宋体"/>
          <w:b w:val="0"/>
          <w:bCs w:val="0"/>
          <w:color w:val="000000"/>
          <w:kern w:val="0"/>
          <w:sz w:val="24"/>
          <w:szCs w:val="24"/>
          <w:lang w:eastAsia="zh-CN"/>
        </w:rPr>
        <w:t>试剂盒（流式细胞仪法）</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二、报名单位资质要求：</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报名单位必须具备《政府采购法》第</w:t>
      </w:r>
      <w:r>
        <w:rPr>
          <w:rFonts w:ascii="微软雅黑" w:hAnsi="微软雅黑" w:eastAsia="宋体" w:cs="宋体"/>
          <w:color w:val="000000"/>
          <w:kern w:val="0"/>
          <w:sz w:val="24"/>
          <w:szCs w:val="24"/>
        </w:rPr>
        <w:t>22</w:t>
      </w:r>
      <w:r>
        <w:rPr>
          <w:rFonts w:hint="eastAsia" w:ascii="微软雅黑" w:hAnsi="微软雅黑" w:eastAsia="宋体" w:cs="宋体"/>
          <w:color w:val="000000"/>
          <w:kern w:val="0"/>
          <w:sz w:val="24"/>
          <w:szCs w:val="24"/>
        </w:rPr>
        <w:t>条所规定的条件外，还须具备如下条件：</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、在国内工商管理部门注册，具有独立的法人资格；</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w:t>
      </w:r>
      <w:r>
        <w:rPr>
          <w:rFonts w:hint="eastAsia" w:ascii="微软雅黑" w:hAnsi="微软雅黑" w:eastAsia="宋体" w:cs="宋体"/>
          <w:color w:val="000000"/>
          <w:kern w:val="0"/>
          <w:sz w:val="24"/>
          <w:szCs w:val="24"/>
        </w:rPr>
        <w:t>、本项目内容在其经许可的经营范围内；</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w:t>
      </w:r>
      <w:r>
        <w:rPr>
          <w:rFonts w:hint="eastAsia" w:ascii="宋体" w:hAnsi="宋体"/>
          <w:sz w:val="24"/>
          <w:szCs w:val="24"/>
        </w:rPr>
        <w:t>具有良好的商业信誉和健全的财务会计制度；</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、未被</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信用中国</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网站（</w:t>
      </w:r>
      <w:r>
        <w:rPr>
          <w:rFonts w:ascii="微软雅黑" w:hAnsi="微软雅黑" w:eastAsia="宋体" w:cs="宋体"/>
          <w:color w:val="000000"/>
          <w:kern w:val="0"/>
          <w:sz w:val="24"/>
          <w:szCs w:val="24"/>
        </w:rPr>
        <w:t>www.creditchina.gov.cn</w:t>
      </w:r>
      <w:r>
        <w:rPr>
          <w:rFonts w:hint="eastAsia" w:ascii="微软雅黑" w:hAnsi="微软雅黑" w:eastAsia="宋体" w:cs="宋体"/>
          <w:color w:val="000000"/>
          <w:kern w:val="0"/>
          <w:sz w:val="24"/>
          <w:szCs w:val="24"/>
        </w:rPr>
        <w:t>）列入失信被执行人、重大税收违法案件当事人名单、政府采购严重失信行为记录名单；</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4</w:t>
      </w:r>
      <w:r>
        <w:rPr>
          <w:rFonts w:hint="eastAsia" w:ascii="微软雅黑" w:hAnsi="微软雅黑" w:eastAsia="宋体" w:cs="宋体"/>
          <w:color w:val="000000"/>
          <w:kern w:val="0"/>
          <w:sz w:val="24"/>
          <w:szCs w:val="24"/>
        </w:rPr>
        <w:t>、本项目不接受联合体报名；</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5</w:t>
      </w:r>
      <w:r>
        <w:rPr>
          <w:rFonts w:hint="eastAsia" w:ascii="微软雅黑" w:hAnsi="微软雅黑" w:eastAsia="宋体" w:cs="宋体"/>
          <w:color w:val="000000"/>
          <w:kern w:val="0"/>
          <w:sz w:val="24"/>
          <w:szCs w:val="24"/>
        </w:rPr>
        <w:t>、其他特殊资质要求。</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三、报名方式：</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、携带报名所需要的资质材料至江苏省中西医结合医院采购中心办公室。</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四、报名时间：</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202</w:t>
      </w:r>
      <w:r>
        <w:rPr>
          <w:rFonts w:hint="eastAsia" w:ascii="微软雅黑" w:hAnsi="微软雅黑" w:eastAsia="宋体" w:cs="宋体"/>
          <w:color w:val="000000"/>
          <w:kern w:val="0"/>
          <w:sz w:val="24"/>
          <w:szCs w:val="24"/>
          <w:lang w:val="en-US" w:eastAsia="zh-CN"/>
        </w:rPr>
        <w:t>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02</w:t>
      </w:r>
      <w:r>
        <w:rPr>
          <w:rFonts w:hint="eastAsia" w:ascii="微软雅黑" w:hAnsi="微软雅黑" w:eastAsia="宋体" w:cs="宋体"/>
          <w:color w:val="000000"/>
          <w:kern w:val="0"/>
          <w:sz w:val="24"/>
          <w:szCs w:val="24"/>
        </w:rPr>
        <w:t>日至</w:t>
      </w:r>
      <w:r>
        <w:rPr>
          <w:rFonts w:ascii="微软雅黑" w:hAnsi="微软雅黑" w:eastAsia="宋体" w:cs="宋体"/>
          <w:color w:val="000000"/>
          <w:kern w:val="0"/>
          <w:sz w:val="24"/>
          <w:szCs w:val="24"/>
        </w:rPr>
        <w:t>202</w:t>
      </w:r>
      <w:r>
        <w:rPr>
          <w:rFonts w:hint="eastAsia" w:ascii="微软雅黑" w:hAnsi="微软雅黑" w:eastAsia="宋体" w:cs="宋体"/>
          <w:color w:val="000000"/>
          <w:kern w:val="0"/>
          <w:sz w:val="24"/>
          <w:szCs w:val="24"/>
          <w:lang w:val="en-US" w:eastAsia="zh-CN"/>
        </w:rPr>
        <w:t>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日</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五、本项目需要落实的政府采购政策，包括但不限于：</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本项目执行支持中小企业（含监狱企业、残疾人福利单位）发展政策，强制优先采购节能产品、环境标志产品等政府采购政策。</w:t>
      </w:r>
    </w:p>
    <w:p>
      <w:pPr>
        <w:widowControl/>
        <w:spacing w:before="100" w:beforeAutospacing="1" w:after="100" w:afterAutospacing="1" w:line="300" w:lineRule="atLeast"/>
        <w:ind w:firstLine="482"/>
        <w:jc w:val="left"/>
        <w:rPr>
          <w:rFonts w:hint="eastAsia" w:ascii="微软雅黑" w:hAnsi="微软雅黑" w:eastAsia="宋体" w:cs="宋体"/>
          <w:b/>
          <w:bCs/>
          <w:color w:val="000000"/>
          <w:kern w:val="0"/>
          <w:sz w:val="24"/>
          <w:szCs w:val="24"/>
        </w:rPr>
      </w:pP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六、报名需提交材料：</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、招标采购项目报名登记表；</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w:t>
      </w:r>
      <w:r>
        <w:rPr>
          <w:rFonts w:hint="eastAsia" w:ascii="微软雅黑" w:hAnsi="微软雅黑" w:eastAsia="宋体" w:cs="宋体"/>
          <w:color w:val="000000"/>
          <w:kern w:val="0"/>
          <w:sz w:val="24"/>
          <w:szCs w:val="24"/>
        </w:rPr>
        <w:t>、法人营业执照、税务登记证、组织机构代码证；</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、法定代表人身份证明和授权委托书；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4</w:t>
      </w:r>
      <w:r>
        <w:rPr>
          <w:rFonts w:hint="eastAsia" w:ascii="微软雅黑" w:hAnsi="微软雅黑" w:eastAsia="宋体" w:cs="宋体"/>
          <w:color w:val="000000"/>
          <w:kern w:val="0"/>
          <w:sz w:val="24"/>
          <w:szCs w:val="24"/>
        </w:rPr>
        <w:t>、相关资质证书、授权书；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5</w:t>
      </w:r>
      <w:r>
        <w:rPr>
          <w:rFonts w:hint="eastAsia" w:ascii="微软雅黑" w:hAnsi="微软雅黑" w:eastAsia="宋体" w:cs="宋体"/>
          <w:color w:val="000000"/>
          <w:kern w:val="0"/>
          <w:sz w:val="24"/>
          <w:szCs w:val="24"/>
        </w:rPr>
        <w:t>、</w:t>
      </w:r>
      <w:r>
        <w:rPr>
          <w:rFonts w:ascii="微软雅黑" w:hAnsi="微软雅黑" w:eastAsia="宋体" w:cs="宋体"/>
          <w:color w:val="000000"/>
          <w:kern w:val="0"/>
          <w:sz w:val="24"/>
          <w:szCs w:val="24"/>
        </w:rPr>
        <w:t>2018</w:t>
      </w:r>
      <w:r>
        <w:rPr>
          <w:rFonts w:hint="eastAsia" w:ascii="微软雅黑" w:hAnsi="微软雅黑" w:eastAsia="宋体" w:cs="宋体"/>
          <w:color w:val="000000"/>
          <w:kern w:val="0"/>
          <w:sz w:val="24"/>
          <w:szCs w:val="24"/>
        </w:rPr>
        <w:t>年度以来同类项目的合同复印件；</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6</w:t>
      </w:r>
      <w:r>
        <w:rPr>
          <w:rFonts w:hint="eastAsia" w:ascii="微软雅黑" w:hAnsi="微软雅黑" w:eastAsia="宋体" w:cs="宋体"/>
          <w:color w:val="000000"/>
          <w:kern w:val="0"/>
          <w:sz w:val="24"/>
          <w:szCs w:val="24"/>
        </w:rPr>
        <w:t>、未被</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信用中国</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网站（</w:t>
      </w:r>
      <w:r>
        <w:rPr>
          <w:rFonts w:ascii="微软雅黑" w:hAnsi="微软雅黑" w:eastAsia="宋体" w:cs="宋体"/>
          <w:color w:val="000000"/>
          <w:kern w:val="0"/>
          <w:sz w:val="24"/>
          <w:szCs w:val="24"/>
        </w:rPr>
        <w:t>www.creditchina.gov.cn</w:t>
      </w:r>
      <w:r>
        <w:rPr>
          <w:rFonts w:hint="eastAsia" w:ascii="微软雅黑" w:hAnsi="微软雅黑" w:eastAsia="宋体" w:cs="宋体"/>
          <w:color w:val="000000"/>
          <w:kern w:val="0"/>
          <w:sz w:val="24"/>
          <w:szCs w:val="24"/>
        </w:rPr>
        <w:t>）列入失信被执行人、重大税收违法案件当事人名单、政府采购严重失信行为记录名单。（请提供网页截图）；</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7</w:t>
      </w:r>
      <w:r>
        <w:rPr>
          <w:rFonts w:hint="eastAsia" w:ascii="微软雅黑" w:hAnsi="微软雅黑" w:eastAsia="宋体" w:cs="宋体"/>
          <w:color w:val="000000"/>
          <w:kern w:val="0"/>
          <w:sz w:val="24"/>
          <w:szCs w:val="24"/>
        </w:rPr>
        <w:t>、相关情况的书面承诺书；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8</w:t>
      </w:r>
      <w:r>
        <w:rPr>
          <w:rFonts w:hint="eastAsia" w:ascii="微软雅黑" w:hAnsi="微软雅黑" w:eastAsia="宋体" w:cs="宋体"/>
          <w:color w:val="000000"/>
          <w:kern w:val="0"/>
          <w:sz w:val="24"/>
          <w:szCs w:val="24"/>
        </w:rPr>
        <w:t>、如符合请提供中小企业（含监狱企业、残疾人福利单位）的企业声明函，节能产品认证证书、环境标志产品认证证书。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9</w:t>
      </w:r>
      <w:r>
        <w:rPr>
          <w:rFonts w:hint="eastAsia" w:ascii="微软雅黑" w:hAnsi="微软雅黑" w:eastAsia="宋体" w:cs="宋体"/>
          <w:color w:val="000000"/>
          <w:kern w:val="0"/>
          <w:sz w:val="24"/>
          <w:szCs w:val="24"/>
        </w:rPr>
        <w:t>、</w:t>
      </w:r>
      <w:r>
        <w:rPr>
          <w:rFonts w:hint="eastAsia" w:ascii="Times New Roman" w:hAnsi="Times New Roman" w:cs="Times New Roman"/>
          <w:sz w:val="24"/>
          <w:szCs w:val="24"/>
          <w:lang w:val="en-US" w:eastAsia="zh-CN"/>
        </w:rPr>
        <w:t>投标业务员需提供近3个月的社保截图</w:t>
      </w:r>
      <w:r>
        <w:rPr>
          <w:rFonts w:hint="eastAsia" w:ascii="微软雅黑" w:hAnsi="微软雅黑" w:eastAsia="宋体" w:cs="宋体"/>
          <w:color w:val="000000"/>
          <w:kern w:val="0"/>
          <w:sz w:val="24"/>
          <w:szCs w:val="24"/>
        </w:rPr>
        <w:t>；</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以上报名材料请加盖单位公章并扫描生成</w:t>
      </w:r>
      <w:r>
        <w:rPr>
          <w:rFonts w:ascii="微软雅黑" w:hAnsi="微软雅黑" w:eastAsia="宋体" w:cs="宋体"/>
          <w:color w:val="000000"/>
          <w:kern w:val="0"/>
          <w:sz w:val="24"/>
          <w:szCs w:val="24"/>
        </w:rPr>
        <w:t>PDF</w:t>
      </w:r>
      <w:r>
        <w:rPr>
          <w:rFonts w:hint="eastAsia" w:ascii="微软雅黑" w:hAnsi="微软雅黑" w:eastAsia="宋体" w:cs="宋体"/>
          <w:color w:val="000000"/>
          <w:kern w:val="0"/>
          <w:sz w:val="24"/>
          <w:szCs w:val="24"/>
        </w:rPr>
        <w:t>格式文件</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七、招标文件的获取：</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报名后，另行通知获取方式。</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八、联系方式：</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联系科室：江苏省中西医结合医院采购中心办公室</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联系人：</w:t>
      </w:r>
      <w:r>
        <w:rPr>
          <w:rFonts w:hint="eastAsia" w:ascii="微软雅黑" w:hAnsi="微软雅黑" w:eastAsia="宋体" w:cs="宋体"/>
          <w:color w:val="000000"/>
          <w:kern w:val="0"/>
          <w:sz w:val="24"/>
          <w:szCs w:val="24"/>
          <w:lang w:eastAsia="zh-CN"/>
        </w:rPr>
        <w:t>徐</w:t>
      </w:r>
      <w:r>
        <w:rPr>
          <w:rFonts w:hint="eastAsia" w:ascii="微软雅黑" w:hAnsi="微软雅黑" w:eastAsia="宋体" w:cs="宋体"/>
          <w:color w:val="000000"/>
          <w:kern w:val="0"/>
          <w:sz w:val="24"/>
          <w:szCs w:val="24"/>
        </w:rPr>
        <w:t>老师</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联系电话：</w:t>
      </w:r>
      <w:r>
        <w:rPr>
          <w:rFonts w:ascii="微软雅黑" w:hAnsi="微软雅黑" w:eastAsia="宋体" w:cs="宋体"/>
          <w:color w:val="000000"/>
          <w:kern w:val="0"/>
          <w:sz w:val="24"/>
          <w:szCs w:val="24"/>
        </w:rPr>
        <w:t>025-85608673     </w:t>
      </w:r>
      <w:r>
        <w:rPr>
          <w:rFonts w:hint="eastAsia" w:ascii="微软雅黑" w:hAnsi="微软雅黑" w:eastAsia="宋体" w:cs="宋体"/>
          <w:color w:val="000000"/>
          <w:kern w:val="0"/>
          <w:sz w:val="24"/>
          <w:szCs w:val="24"/>
        </w:rPr>
        <w:t>技术咨询：</w:t>
      </w:r>
      <w:r>
        <w:rPr>
          <w:rFonts w:ascii="微软雅黑" w:hAnsi="微软雅黑" w:eastAsia="宋体" w:cs="宋体"/>
          <w:color w:val="000000"/>
          <w:kern w:val="0"/>
          <w:sz w:val="24"/>
          <w:szCs w:val="24"/>
        </w:rPr>
        <w:t xml:space="preserve"> </w:t>
      </w:r>
    </w:p>
    <w:p>
      <w:pPr>
        <w:widowControl/>
        <w:spacing w:before="100" w:beforeAutospacing="1" w:after="100" w:afterAutospacing="1" w:line="300" w:lineRule="atLeast"/>
        <w:ind w:firstLine="480"/>
        <w:jc w:val="left"/>
        <w:rPr>
          <w:rFonts w:hint="default" w:ascii="微软雅黑" w:hAnsi="微软雅黑" w:eastAsia="宋体" w:cs="宋体"/>
          <w:color w:val="000000"/>
          <w:kern w:val="0"/>
          <w:sz w:val="24"/>
          <w:szCs w:val="24"/>
          <w:lang w:val="en-US" w:eastAsia="zh-CN"/>
        </w:rPr>
      </w:pPr>
      <w:r>
        <w:rPr>
          <w:rFonts w:hint="eastAsia" w:ascii="微软雅黑" w:hAnsi="微软雅黑" w:eastAsia="宋体" w:cs="宋体"/>
          <w:color w:val="000000"/>
          <w:kern w:val="0"/>
          <w:sz w:val="24"/>
          <w:szCs w:val="24"/>
        </w:rPr>
        <w:t>联系地址：</w:t>
      </w:r>
      <w:r>
        <w:rPr>
          <w:rFonts w:hint="eastAsia" w:ascii="微软雅黑" w:hAnsi="微软雅黑" w:eastAsia="宋体" w:cs="宋体"/>
          <w:color w:val="000000"/>
          <w:kern w:val="0"/>
          <w:sz w:val="24"/>
          <w:szCs w:val="24"/>
          <w:lang w:eastAsia="zh-CN"/>
        </w:rPr>
        <w:t>合班村</w:t>
      </w:r>
      <w:r>
        <w:rPr>
          <w:rFonts w:hint="eastAsia" w:ascii="微软雅黑" w:hAnsi="微软雅黑" w:eastAsia="宋体" w:cs="宋体"/>
          <w:color w:val="000000"/>
          <w:kern w:val="0"/>
          <w:sz w:val="24"/>
          <w:szCs w:val="24"/>
          <w:lang w:val="en-US" w:eastAsia="zh-CN"/>
        </w:rPr>
        <w:t>122号</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202</w:t>
      </w:r>
      <w:r>
        <w:rPr>
          <w:rFonts w:hint="eastAsia" w:ascii="微软雅黑" w:hAnsi="微软雅黑" w:eastAsia="宋体" w:cs="宋体"/>
          <w:color w:val="000000"/>
          <w:kern w:val="0"/>
          <w:sz w:val="24"/>
          <w:szCs w:val="24"/>
          <w:lang w:val="en-US" w:eastAsia="zh-CN"/>
        </w:rPr>
        <w:t>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02</w:t>
      </w:r>
      <w:r>
        <w:rPr>
          <w:rFonts w:hint="eastAsia" w:ascii="微软雅黑" w:hAnsi="微软雅黑" w:eastAsia="宋体" w:cs="宋体"/>
          <w:color w:val="000000"/>
          <w:kern w:val="0"/>
          <w:sz w:val="24"/>
          <w:szCs w:val="24"/>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lN2RmZDg1NjY4MDMxYmViZTkxNzU2NTQ2ZTYzOTYifQ=="/>
  </w:docVars>
  <w:rsids>
    <w:rsidRoot w:val="00C519D2"/>
    <w:rsid w:val="002567B6"/>
    <w:rsid w:val="00262ECD"/>
    <w:rsid w:val="002874B5"/>
    <w:rsid w:val="00805C98"/>
    <w:rsid w:val="009D5FAE"/>
    <w:rsid w:val="00C519D2"/>
    <w:rsid w:val="00DF4755"/>
    <w:rsid w:val="00E31FE3"/>
    <w:rsid w:val="00F646FF"/>
    <w:rsid w:val="02D0730E"/>
    <w:rsid w:val="02EA6C90"/>
    <w:rsid w:val="03570081"/>
    <w:rsid w:val="03E56DE9"/>
    <w:rsid w:val="051200B1"/>
    <w:rsid w:val="05BC3DFE"/>
    <w:rsid w:val="08773050"/>
    <w:rsid w:val="0CB20502"/>
    <w:rsid w:val="0E0D7668"/>
    <w:rsid w:val="0FA01E7F"/>
    <w:rsid w:val="108A1444"/>
    <w:rsid w:val="11E46932"/>
    <w:rsid w:val="19E33973"/>
    <w:rsid w:val="1A7F5449"/>
    <w:rsid w:val="1C5827D5"/>
    <w:rsid w:val="1DEA1774"/>
    <w:rsid w:val="1E6E4153"/>
    <w:rsid w:val="20723393"/>
    <w:rsid w:val="22FB0CD7"/>
    <w:rsid w:val="238D507B"/>
    <w:rsid w:val="24975A86"/>
    <w:rsid w:val="251B0465"/>
    <w:rsid w:val="256D6F65"/>
    <w:rsid w:val="265A320F"/>
    <w:rsid w:val="279D773A"/>
    <w:rsid w:val="296C5733"/>
    <w:rsid w:val="298567F4"/>
    <w:rsid w:val="2CA0068F"/>
    <w:rsid w:val="30563CBD"/>
    <w:rsid w:val="30A05CC2"/>
    <w:rsid w:val="33514B8B"/>
    <w:rsid w:val="33723946"/>
    <w:rsid w:val="35BE2E72"/>
    <w:rsid w:val="36372E7B"/>
    <w:rsid w:val="36703ADC"/>
    <w:rsid w:val="38EC7CF6"/>
    <w:rsid w:val="3C371BD0"/>
    <w:rsid w:val="3DB37034"/>
    <w:rsid w:val="3EFD0EAF"/>
    <w:rsid w:val="3F6727CC"/>
    <w:rsid w:val="3FF97565"/>
    <w:rsid w:val="402204A1"/>
    <w:rsid w:val="406A1D22"/>
    <w:rsid w:val="40F0234E"/>
    <w:rsid w:val="411C3143"/>
    <w:rsid w:val="42837205"/>
    <w:rsid w:val="454C0925"/>
    <w:rsid w:val="474C2B53"/>
    <w:rsid w:val="488F3C8D"/>
    <w:rsid w:val="4C871DB8"/>
    <w:rsid w:val="4D402EEC"/>
    <w:rsid w:val="4EFE032C"/>
    <w:rsid w:val="50D91279"/>
    <w:rsid w:val="52524C16"/>
    <w:rsid w:val="55452810"/>
    <w:rsid w:val="560146A7"/>
    <w:rsid w:val="57E64853"/>
    <w:rsid w:val="58A14202"/>
    <w:rsid w:val="58DF2F7C"/>
    <w:rsid w:val="5BAC35E9"/>
    <w:rsid w:val="5C2335CE"/>
    <w:rsid w:val="5CCB3FEB"/>
    <w:rsid w:val="5DC015CE"/>
    <w:rsid w:val="5E802B0B"/>
    <w:rsid w:val="5F047298"/>
    <w:rsid w:val="5F08322C"/>
    <w:rsid w:val="60395667"/>
    <w:rsid w:val="62C51434"/>
    <w:rsid w:val="67D73975"/>
    <w:rsid w:val="6A576E16"/>
    <w:rsid w:val="6B07083C"/>
    <w:rsid w:val="762D3121"/>
    <w:rsid w:val="767B20DE"/>
    <w:rsid w:val="7778661E"/>
    <w:rsid w:val="79BF20A6"/>
    <w:rsid w:val="7AF75AAB"/>
    <w:rsid w:val="7B745BF9"/>
    <w:rsid w:val="7B787C13"/>
    <w:rsid w:val="7C6B49A3"/>
    <w:rsid w:val="7CAA54CB"/>
    <w:rsid w:val="7F6F2717"/>
    <w:rsid w:val="7F89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3</Pages>
  <Words>750</Words>
  <Characters>855</Characters>
  <Lines>6</Lines>
  <Paragraphs>1</Paragraphs>
  <TotalTime>15</TotalTime>
  <ScaleCrop>false</ScaleCrop>
  <LinksUpToDate>false</LinksUpToDate>
  <CharactersWithSpaces>861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2022-08-02T08:52:30Z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2F9AF4BFD8254B6F836D24B2A28DEA77</vt:lpwstr>
  </property>
</Properties>
</file>