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江苏省中西医结合医院中标公示</w:t>
      </w:r>
    </w:p>
    <w:p>
      <w:pPr>
        <w:ind w:firstLine="870" w:firstLineChars="197"/>
        <w:rPr>
          <w:rFonts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2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06月28日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</w:p>
    <w:p>
      <w:pPr>
        <w:rPr>
          <w:rFonts w:ascii="新宋体" w:hAnsi="新宋体" w:eastAsia="新宋体"/>
          <w:sz w:val="24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903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一次性使用吸引连接管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江苏标特福医疗科技有限公司</w:t>
            </w: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3.联系地址：南京市红山路十字街100号江苏省中西医结合医院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2022.07.25</w:t>
      </w:r>
      <w:bookmarkStart w:id="0" w:name="_GoBack"/>
      <w:bookmarkEnd w:id="0"/>
      <w:r>
        <w:rPr>
          <w:rFonts w:hint="eastAsia" w:ascii="新宋体" w:hAnsi="新宋体" w:eastAsia="新宋体"/>
          <w:sz w:val="28"/>
          <w:szCs w:val="28"/>
        </w:rPr>
        <w:t xml:space="preserve">                                  </w:t>
      </w: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2RmZDg1NjY4MDMxYmViZTkxNzU2NTQ2ZTYzOTYifQ=="/>
  </w:docVars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025D1116"/>
    <w:rsid w:val="02C90CA8"/>
    <w:rsid w:val="0D393744"/>
    <w:rsid w:val="11D375C8"/>
    <w:rsid w:val="1D1D040B"/>
    <w:rsid w:val="29F0656F"/>
    <w:rsid w:val="33940413"/>
    <w:rsid w:val="3E6B0F1E"/>
    <w:rsid w:val="4C3E4378"/>
    <w:rsid w:val="5CA45954"/>
    <w:rsid w:val="609F0437"/>
    <w:rsid w:val="60AF0041"/>
    <w:rsid w:val="65FB00D6"/>
    <w:rsid w:val="676C7036"/>
    <w:rsid w:val="73A433D7"/>
    <w:rsid w:val="76717DBD"/>
    <w:rsid w:val="77A72EB4"/>
    <w:rsid w:val="7F4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1</Pages>
  <Words>331</Words>
  <Characters>380</Characters>
  <Lines>33</Lines>
  <Paragraphs>9</Paragraphs>
  <TotalTime>8</TotalTime>
  <ScaleCrop>false</ScaleCrop>
  <LinksUpToDate>false</LinksUpToDate>
  <CharactersWithSpaces>4594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心欢就爱</cp:lastModifiedBy>
  <cp:lastPrinted>2020-08-31T01:13:00Z</cp:lastPrinted>
  <dcterms:modified xsi:type="dcterms:W3CDTF">2022-07-25T06:36:55Z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A5DD6E019EE64F38B0EAEE70AF154D68</vt:lpwstr>
  </property>
</Properties>
</file>