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EF" w:rsidRDefault="000946EF" w:rsidP="003E69D3">
      <w:pPr>
        <w:jc w:val="center"/>
        <w:rPr>
          <w:rFonts w:eastAsia="黑体" w:cs="黑体"/>
          <w:b/>
          <w:bCs/>
          <w:sz w:val="72"/>
          <w:szCs w:val="72"/>
        </w:rPr>
      </w:pPr>
      <w:r>
        <w:rPr>
          <w:rFonts w:eastAsia="黑体" w:cs="黑体" w:hint="eastAsia"/>
          <w:b/>
          <w:bCs/>
          <w:sz w:val="72"/>
          <w:szCs w:val="72"/>
        </w:rPr>
        <w:t>招</w:t>
      </w:r>
      <w:r>
        <w:rPr>
          <w:rFonts w:eastAsia="黑体"/>
          <w:b/>
          <w:bCs/>
          <w:sz w:val="72"/>
          <w:szCs w:val="72"/>
        </w:rPr>
        <w:t xml:space="preserve">  </w:t>
      </w:r>
      <w:r>
        <w:rPr>
          <w:rFonts w:eastAsia="黑体" w:cs="黑体" w:hint="eastAsia"/>
          <w:b/>
          <w:bCs/>
          <w:sz w:val="72"/>
          <w:szCs w:val="72"/>
        </w:rPr>
        <w:t>标</w:t>
      </w:r>
      <w:r>
        <w:rPr>
          <w:rFonts w:eastAsia="黑体"/>
          <w:b/>
          <w:bCs/>
          <w:sz w:val="72"/>
          <w:szCs w:val="72"/>
        </w:rPr>
        <w:t xml:space="preserve"> </w:t>
      </w:r>
      <w:r>
        <w:rPr>
          <w:rFonts w:eastAsia="黑体" w:cs="黑体" w:hint="eastAsia"/>
          <w:b/>
          <w:bCs/>
          <w:sz w:val="72"/>
          <w:szCs w:val="72"/>
        </w:rPr>
        <w:t>文</w:t>
      </w:r>
      <w:r>
        <w:rPr>
          <w:rFonts w:eastAsia="黑体"/>
          <w:b/>
          <w:bCs/>
          <w:sz w:val="72"/>
          <w:szCs w:val="72"/>
        </w:rPr>
        <w:t xml:space="preserve"> </w:t>
      </w:r>
      <w:r>
        <w:rPr>
          <w:rFonts w:eastAsia="黑体" w:cs="黑体" w:hint="eastAsia"/>
          <w:b/>
          <w:bCs/>
          <w:sz w:val="72"/>
          <w:szCs w:val="72"/>
        </w:rPr>
        <w:t>件</w:t>
      </w:r>
    </w:p>
    <w:p w:rsidR="008145F3" w:rsidRPr="00D731E0" w:rsidRDefault="00277AAF" w:rsidP="00D731E0">
      <w:pPr>
        <w:spacing w:before="360"/>
        <w:jc w:val="center"/>
        <w:rPr>
          <w:rFonts w:asciiTheme="majorEastAsia" w:eastAsiaTheme="majorEastAsia" w:hAnsiTheme="majorEastAsia"/>
          <w:color w:val="000000"/>
          <w:sz w:val="24"/>
          <w:szCs w:val="24"/>
        </w:rPr>
      </w:pPr>
      <w:r>
        <w:rPr>
          <w:rFonts w:ascii="宋体" w:hAnsi="宋体" w:hint="eastAsia"/>
          <w:color w:val="000000"/>
          <w:sz w:val="28"/>
          <w:szCs w:val="28"/>
        </w:rPr>
        <w:t>（</w:t>
      </w:r>
      <w:r w:rsidR="00D731E0" w:rsidRPr="00D731E0">
        <w:rPr>
          <w:rFonts w:asciiTheme="majorEastAsia" w:eastAsiaTheme="majorEastAsia" w:hAnsiTheme="majorEastAsia" w:hint="eastAsia"/>
          <w:color w:val="000000"/>
          <w:sz w:val="24"/>
          <w:szCs w:val="24"/>
        </w:rPr>
        <w:t>江苏省中西医结合医院</w:t>
      </w:r>
      <w:r w:rsidR="00650035">
        <w:rPr>
          <w:rFonts w:asciiTheme="majorEastAsia" w:eastAsiaTheme="majorEastAsia" w:hAnsiTheme="majorEastAsia" w:hint="eastAsia"/>
          <w:color w:val="000000"/>
          <w:sz w:val="24"/>
          <w:szCs w:val="24"/>
        </w:rPr>
        <w:t>机房服务器机柜</w:t>
      </w:r>
      <w:r>
        <w:rPr>
          <w:rFonts w:ascii="宋体" w:hAnsi="宋体" w:hint="eastAsia"/>
          <w:color w:val="000000"/>
          <w:sz w:val="28"/>
          <w:szCs w:val="28"/>
        </w:rPr>
        <w:t>）</w:t>
      </w:r>
    </w:p>
    <w:p w:rsidR="00D21D8A" w:rsidRDefault="00AB52E7" w:rsidP="00D21D8A">
      <w:pPr>
        <w:jc w:val="right"/>
        <w:rPr>
          <w:rFonts w:ascii="宋体" w:eastAsia="宋体" w:hAnsi="宋体" w:cs="宋体"/>
          <w:color w:val="000000"/>
          <w:sz w:val="24"/>
          <w:szCs w:val="24"/>
        </w:rPr>
      </w:pPr>
      <w:r>
        <w:rPr>
          <w:rFonts w:ascii="宋体" w:hAnsi="宋体" w:hint="eastAsia"/>
          <w:color w:val="000000"/>
          <w:sz w:val="28"/>
          <w:szCs w:val="28"/>
        </w:rPr>
        <w:t xml:space="preserve"> </w:t>
      </w:r>
      <w:r>
        <w:rPr>
          <w:rFonts w:asciiTheme="majorEastAsia" w:eastAsiaTheme="majorEastAsia" w:hAnsiTheme="majorEastAsia" w:cs="宋体" w:hint="eastAsia"/>
          <w:color w:val="000000" w:themeColor="text1"/>
          <w:sz w:val="24"/>
          <w:szCs w:val="24"/>
        </w:rPr>
        <w:t>编号：</w:t>
      </w:r>
      <w:r w:rsidR="00D21D8A">
        <w:rPr>
          <w:rFonts w:ascii="宋体" w:eastAsia="宋体" w:hAnsi="宋体" w:cs="宋体" w:hint="eastAsia"/>
          <w:color w:val="000000"/>
          <w:sz w:val="24"/>
          <w:szCs w:val="24"/>
        </w:rPr>
        <w:t>20180</w:t>
      </w:r>
      <w:r w:rsidR="00650035">
        <w:rPr>
          <w:rFonts w:ascii="宋体" w:eastAsia="宋体" w:hAnsi="宋体" w:cs="宋体" w:hint="eastAsia"/>
          <w:color w:val="000000"/>
          <w:sz w:val="24"/>
          <w:szCs w:val="24"/>
        </w:rPr>
        <w:t>7021</w:t>
      </w:r>
    </w:p>
    <w:p w:rsidR="00FD4338" w:rsidRPr="008145F3" w:rsidRDefault="00FD4338" w:rsidP="00FD4338">
      <w:pPr>
        <w:jc w:val="right"/>
        <w:rPr>
          <w:b/>
          <w:bCs/>
          <w:sz w:val="30"/>
          <w:szCs w:val="30"/>
        </w:rPr>
      </w:pPr>
    </w:p>
    <w:p w:rsidR="000946EF" w:rsidRDefault="000946EF" w:rsidP="000946EF">
      <w:pPr>
        <w:jc w:val="center"/>
        <w:rPr>
          <w:b/>
          <w:bCs/>
          <w:sz w:val="30"/>
          <w:szCs w:val="30"/>
        </w:rPr>
      </w:pPr>
      <w:r>
        <w:rPr>
          <w:b/>
          <w:bCs/>
          <w:noProof/>
          <w:sz w:val="30"/>
          <w:szCs w:val="30"/>
          <w:lang w:bidi="ar-SA"/>
        </w:rPr>
        <w:drawing>
          <wp:inline distT="0" distB="0" distL="0" distR="0">
            <wp:extent cx="3028950" cy="37433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8950" cy="3743325"/>
                    </a:xfrm>
                    <a:prstGeom prst="rect">
                      <a:avLst/>
                    </a:prstGeom>
                    <a:noFill/>
                    <a:ln w="9525">
                      <a:noFill/>
                      <a:miter lim="800000"/>
                      <a:headEnd/>
                      <a:tailEnd/>
                    </a:ln>
                  </pic:spPr>
                </pic:pic>
              </a:graphicData>
            </a:graphic>
          </wp:inline>
        </w:drawing>
      </w:r>
    </w:p>
    <w:p w:rsidR="000946EF" w:rsidRDefault="000946EF" w:rsidP="000946EF">
      <w:pPr>
        <w:rPr>
          <w:b/>
          <w:bCs/>
          <w:sz w:val="30"/>
          <w:szCs w:val="30"/>
        </w:rPr>
      </w:pPr>
    </w:p>
    <w:p w:rsidR="000946EF" w:rsidRDefault="000946EF" w:rsidP="000946EF">
      <w:pPr>
        <w:rPr>
          <w:b/>
          <w:bCs/>
          <w:sz w:val="30"/>
          <w:szCs w:val="30"/>
        </w:rPr>
      </w:pPr>
    </w:p>
    <w:p w:rsidR="000946EF" w:rsidRDefault="000946EF" w:rsidP="000946EF">
      <w:pPr>
        <w:jc w:val="center"/>
        <w:rPr>
          <w:b/>
          <w:bCs/>
          <w:sz w:val="32"/>
          <w:szCs w:val="32"/>
        </w:rPr>
      </w:pPr>
      <w:r>
        <w:rPr>
          <w:rFonts w:cs="宋体" w:hint="eastAsia"/>
          <w:b/>
          <w:bCs/>
          <w:sz w:val="32"/>
          <w:szCs w:val="32"/>
        </w:rPr>
        <w:t>江苏省中西医结合医院</w:t>
      </w:r>
    </w:p>
    <w:p w:rsidR="000946EF" w:rsidRDefault="00D21D8A" w:rsidP="000946EF">
      <w:pPr>
        <w:jc w:val="center"/>
        <w:rPr>
          <w:b/>
          <w:bCs/>
          <w:sz w:val="30"/>
          <w:szCs w:val="30"/>
        </w:rPr>
      </w:pPr>
      <w:r>
        <w:rPr>
          <w:rFonts w:hint="eastAsia"/>
          <w:b/>
          <w:bCs/>
          <w:sz w:val="30"/>
          <w:szCs w:val="30"/>
        </w:rPr>
        <w:t xml:space="preserve"> </w:t>
      </w:r>
    </w:p>
    <w:p w:rsidR="00F101E8" w:rsidRPr="003A62C8" w:rsidRDefault="00F101E8" w:rsidP="00F101E8">
      <w:pPr>
        <w:jc w:val="center"/>
        <w:rPr>
          <w:b/>
          <w:bCs/>
          <w:sz w:val="30"/>
          <w:szCs w:val="30"/>
        </w:rPr>
      </w:pPr>
      <w:r w:rsidRPr="003A62C8">
        <w:rPr>
          <w:rFonts w:cs="宋体" w:hint="eastAsia"/>
          <w:b/>
          <w:bCs/>
          <w:sz w:val="30"/>
          <w:szCs w:val="30"/>
        </w:rPr>
        <w:t>二</w:t>
      </w:r>
      <w:r w:rsidRPr="003A62C8">
        <w:rPr>
          <w:b/>
          <w:bCs/>
          <w:sz w:val="30"/>
          <w:szCs w:val="30"/>
        </w:rPr>
        <w:t>O</w:t>
      </w:r>
      <w:r w:rsidRPr="003A62C8">
        <w:rPr>
          <w:rFonts w:cs="宋体" w:hint="eastAsia"/>
          <w:b/>
          <w:bCs/>
          <w:sz w:val="30"/>
          <w:szCs w:val="30"/>
        </w:rPr>
        <w:t>一八年</w:t>
      </w:r>
      <w:r w:rsidR="00650035">
        <w:rPr>
          <w:rFonts w:cs="宋体" w:hint="eastAsia"/>
          <w:b/>
          <w:bCs/>
          <w:sz w:val="30"/>
          <w:szCs w:val="30"/>
        </w:rPr>
        <w:t>七</w:t>
      </w:r>
      <w:r w:rsidRPr="003A62C8">
        <w:rPr>
          <w:rFonts w:cs="宋体" w:hint="eastAsia"/>
          <w:b/>
          <w:bCs/>
          <w:sz w:val="30"/>
          <w:szCs w:val="30"/>
        </w:rPr>
        <w:t>月</w:t>
      </w:r>
      <w:r w:rsidR="00650035">
        <w:rPr>
          <w:rFonts w:cs="宋体" w:hint="eastAsia"/>
          <w:b/>
          <w:bCs/>
          <w:sz w:val="30"/>
          <w:szCs w:val="30"/>
        </w:rPr>
        <w:t>二十五</w:t>
      </w:r>
      <w:r w:rsidRPr="003A62C8">
        <w:rPr>
          <w:rFonts w:cs="宋体" w:hint="eastAsia"/>
          <w:b/>
          <w:bCs/>
          <w:sz w:val="30"/>
          <w:szCs w:val="30"/>
        </w:rPr>
        <w:t>日</w:t>
      </w:r>
    </w:p>
    <w:p w:rsidR="000946EF" w:rsidRPr="00F101E8" w:rsidRDefault="000946EF" w:rsidP="000946EF">
      <w:pPr>
        <w:rPr>
          <w:b/>
          <w:bCs/>
          <w:sz w:val="28"/>
          <w:szCs w:val="28"/>
        </w:rPr>
      </w:pPr>
    </w:p>
    <w:p w:rsidR="000946EF" w:rsidRDefault="000946EF" w:rsidP="00277AAF">
      <w:pPr>
        <w:spacing w:line="240" w:lineRule="auto"/>
        <w:rPr>
          <w:b/>
          <w:bCs/>
          <w:sz w:val="28"/>
          <w:szCs w:val="28"/>
        </w:rPr>
      </w:pPr>
      <w:r>
        <w:rPr>
          <w:rFonts w:cs="宋体" w:hint="eastAsia"/>
          <w:b/>
          <w:bCs/>
          <w:sz w:val="28"/>
          <w:szCs w:val="28"/>
        </w:rPr>
        <w:t>一、</w:t>
      </w:r>
      <w:r>
        <w:rPr>
          <w:b/>
          <w:bCs/>
          <w:sz w:val="28"/>
          <w:szCs w:val="28"/>
        </w:rPr>
        <w:t xml:space="preserve"> </w:t>
      </w:r>
      <w:r>
        <w:rPr>
          <w:rFonts w:cs="宋体" w:hint="eastAsia"/>
          <w:b/>
          <w:bCs/>
          <w:sz w:val="28"/>
          <w:szCs w:val="28"/>
        </w:rPr>
        <w:t>招标主要内容：</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5940"/>
      </w:tblGrid>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序号</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类别</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具体内容</w:t>
            </w:r>
          </w:p>
        </w:tc>
      </w:tr>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1</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项目名称</w:t>
            </w:r>
          </w:p>
        </w:tc>
        <w:tc>
          <w:tcPr>
            <w:tcW w:w="5940" w:type="dxa"/>
            <w:tcBorders>
              <w:top w:val="single" w:sz="4" w:space="0" w:color="auto"/>
              <w:left w:val="single" w:sz="4" w:space="0" w:color="auto"/>
              <w:bottom w:val="single" w:sz="4" w:space="0" w:color="auto"/>
              <w:right w:val="single" w:sz="4" w:space="0" w:color="auto"/>
            </w:tcBorders>
            <w:hideMark/>
          </w:tcPr>
          <w:p w:rsidR="000946EF" w:rsidRPr="00FD4338" w:rsidRDefault="00086DAE" w:rsidP="00650035">
            <w:pPr>
              <w:shd w:val="clear" w:color="auto" w:fill="FFFFFF"/>
              <w:spacing w:line="360" w:lineRule="atLeast"/>
              <w:rPr>
                <w:rFonts w:ascii="宋体" w:eastAsia="宋体" w:hAnsi="宋体" w:cs="宋体"/>
                <w:color w:val="000000"/>
                <w:sz w:val="24"/>
                <w:szCs w:val="24"/>
              </w:rPr>
            </w:pPr>
            <w:r w:rsidRPr="00D731E0">
              <w:rPr>
                <w:rFonts w:asciiTheme="majorEastAsia" w:eastAsiaTheme="majorEastAsia" w:hAnsiTheme="majorEastAsia" w:hint="eastAsia"/>
                <w:color w:val="000000"/>
                <w:sz w:val="24"/>
                <w:szCs w:val="24"/>
              </w:rPr>
              <w:t>江苏省中西医结合医院</w:t>
            </w:r>
            <w:r w:rsidR="00650035">
              <w:rPr>
                <w:rFonts w:asciiTheme="majorEastAsia" w:eastAsiaTheme="majorEastAsia" w:hAnsiTheme="majorEastAsia" w:hint="eastAsia"/>
                <w:color w:val="000000"/>
                <w:sz w:val="24"/>
                <w:szCs w:val="24"/>
              </w:rPr>
              <w:t>机房服务器机柜</w:t>
            </w:r>
          </w:p>
        </w:tc>
      </w:tr>
      <w:tr w:rsidR="000946EF" w:rsidTr="00D21D8A">
        <w:trPr>
          <w:trHeight w:val="936"/>
        </w:trPr>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2</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招标人</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spacing w:line="240" w:lineRule="auto"/>
              <w:rPr>
                <w:rFonts w:ascii="Times New Roman" w:eastAsia="宋体" w:hAnsi="Times New Roman" w:cs="Times New Roman"/>
                <w:sz w:val="24"/>
                <w:szCs w:val="24"/>
              </w:rPr>
            </w:pPr>
            <w:r>
              <w:rPr>
                <w:rFonts w:cs="宋体" w:hint="eastAsia"/>
                <w:sz w:val="24"/>
              </w:rPr>
              <w:t>江苏省中西医结合医院</w:t>
            </w:r>
          </w:p>
          <w:p w:rsidR="000946EF" w:rsidRDefault="000946EF" w:rsidP="00F84485">
            <w:pPr>
              <w:widowControl w:val="0"/>
              <w:spacing w:line="240" w:lineRule="auto"/>
              <w:jc w:val="both"/>
              <w:rPr>
                <w:sz w:val="24"/>
                <w:szCs w:val="24"/>
              </w:rPr>
            </w:pPr>
            <w:r>
              <w:rPr>
                <w:rFonts w:cs="宋体" w:hint="eastAsia"/>
                <w:sz w:val="24"/>
              </w:rPr>
              <w:t>联系人：</w:t>
            </w:r>
            <w:r w:rsidR="00CD5682">
              <w:rPr>
                <w:rFonts w:cs="宋体" w:hint="eastAsia"/>
                <w:sz w:val="24"/>
              </w:rPr>
              <w:t>袁小姐</w:t>
            </w:r>
            <w:r>
              <w:rPr>
                <w:sz w:val="24"/>
              </w:rPr>
              <w:t xml:space="preserve">   </w:t>
            </w:r>
            <w:r>
              <w:rPr>
                <w:rFonts w:cs="宋体" w:hint="eastAsia"/>
                <w:sz w:val="24"/>
              </w:rPr>
              <w:t>电话（传真）：</w:t>
            </w:r>
            <w:r w:rsidR="00F84485">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sz w:val="24"/>
              </w:rPr>
            </w:pPr>
            <w:r>
              <w:rPr>
                <w:rFonts w:hint="eastAsia"/>
                <w:sz w:val="24"/>
              </w:rPr>
              <w:t>3</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rFonts w:cs="宋体"/>
                <w:sz w:val="24"/>
              </w:rPr>
            </w:pPr>
            <w:r>
              <w:rPr>
                <w:rFonts w:cs="宋体" w:hint="eastAsia"/>
                <w:sz w:val="24"/>
              </w:rPr>
              <w:t>生产安装周期</w:t>
            </w:r>
          </w:p>
        </w:tc>
        <w:tc>
          <w:tcPr>
            <w:tcW w:w="5940" w:type="dxa"/>
            <w:tcBorders>
              <w:top w:val="single" w:sz="4" w:space="0" w:color="auto"/>
              <w:left w:val="single" w:sz="4" w:space="0" w:color="auto"/>
              <w:bottom w:val="single" w:sz="4" w:space="0" w:color="auto"/>
              <w:right w:val="single" w:sz="4" w:space="0" w:color="auto"/>
            </w:tcBorders>
          </w:tcPr>
          <w:p w:rsidR="0082470B" w:rsidRPr="001843C9" w:rsidRDefault="0082470B" w:rsidP="000A01E5">
            <w:pPr>
              <w:widowControl w:val="0"/>
              <w:spacing w:line="240" w:lineRule="auto"/>
              <w:jc w:val="both"/>
              <w:rPr>
                <w:rFonts w:cs="宋体"/>
                <w:sz w:val="24"/>
              </w:rPr>
            </w:pPr>
            <w:proofErr w:type="gramStart"/>
            <w:r w:rsidRPr="000A01E5">
              <w:rPr>
                <w:rFonts w:cs="宋体" w:hint="eastAsia"/>
                <w:sz w:val="24"/>
              </w:rPr>
              <w:t>签定</w:t>
            </w:r>
            <w:proofErr w:type="gramEnd"/>
            <w:r w:rsidRPr="000A01E5">
              <w:rPr>
                <w:rFonts w:cs="宋体" w:hint="eastAsia"/>
                <w:sz w:val="24"/>
              </w:rPr>
              <w:t>合同后</w:t>
            </w:r>
            <w:r w:rsidRPr="000A01E5">
              <w:rPr>
                <w:rFonts w:hint="eastAsia"/>
                <w:sz w:val="24"/>
              </w:rPr>
              <w:t>20</w:t>
            </w:r>
            <w:r w:rsidRPr="000A01E5">
              <w:rPr>
                <w:rFonts w:cs="宋体" w:hint="eastAsia"/>
                <w:sz w:val="24"/>
              </w:rPr>
              <w:t>天（包括节假日）</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4</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质保期</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EB02F8">
            <w:pPr>
              <w:widowControl w:val="0"/>
              <w:spacing w:line="240" w:lineRule="auto"/>
              <w:jc w:val="both"/>
              <w:rPr>
                <w:sz w:val="24"/>
                <w:szCs w:val="24"/>
              </w:rPr>
            </w:pPr>
            <w:r w:rsidRPr="009E361C">
              <w:rPr>
                <w:rFonts w:cs="宋体" w:hint="eastAsia"/>
                <w:sz w:val="24"/>
              </w:rPr>
              <w:t>交付使用后至少</w:t>
            </w:r>
            <w:r w:rsidRPr="009E361C">
              <w:rPr>
                <w:rFonts w:hint="eastAsia"/>
                <w:sz w:val="24"/>
              </w:rPr>
              <w:t>1</w:t>
            </w:r>
            <w:r w:rsidRPr="009E361C">
              <w:rPr>
                <w:rFonts w:cs="宋体" w:hint="eastAsia"/>
                <w:sz w:val="24"/>
              </w:rPr>
              <w:t>年</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5</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公司资质</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9E361C">
            <w:pPr>
              <w:widowControl w:val="0"/>
              <w:spacing w:line="240" w:lineRule="auto"/>
              <w:jc w:val="both"/>
              <w:rPr>
                <w:sz w:val="24"/>
                <w:szCs w:val="24"/>
              </w:rPr>
            </w:pPr>
            <w:r>
              <w:rPr>
                <w:rFonts w:cs="宋体" w:hint="eastAsia"/>
                <w:sz w:val="24"/>
              </w:rPr>
              <w:t>提供公司相关资质材料一份，交至江苏省中西医结合医院信息科</w:t>
            </w:r>
            <w:r>
              <w:rPr>
                <w:rFonts w:cs="宋体" w:hint="eastAsia"/>
                <w:sz w:val="24"/>
              </w:rPr>
              <w:t>,</w:t>
            </w:r>
            <w:r>
              <w:rPr>
                <w:rFonts w:cs="宋体" w:hint="eastAsia"/>
                <w:sz w:val="24"/>
              </w:rPr>
              <w:t>审查合格后方可领标书。</w:t>
            </w:r>
          </w:p>
        </w:tc>
      </w:tr>
      <w:tr w:rsidR="007A3AD4" w:rsidTr="007A3AD4">
        <w:trPr>
          <w:trHeight w:val="708"/>
        </w:trPr>
        <w:tc>
          <w:tcPr>
            <w:tcW w:w="828"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hint="eastAsia"/>
                <w:sz w:val="24"/>
              </w:rPr>
              <w:t>6</w:t>
            </w:r>
          </w:p>
        </w:tc>
        <w:tc>
          <w:tcPr>
            <w:tcW w:w="2160"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cs="宋体" w:hint="eastAsia"/>
                <w:sz w:val="24"/>
              </w:rPr>
              <w:t>技术答疑</w:t>
            </w:r>
          </w:p>
        </w:tc>
        <w:tc>
          <w:tcPr>
            <w:tcW w:w="5940" w:type="dxa"/>
            <w:tcBorders>
              <w:top w:val="single" w:sz="4" w:space="0" w:color="auto"/>
              <w:left w:val="single" w:sz="4" w:space="0" w:color="auto"/>
              <w:bottom w:val="single" w:sz="4" w:space="0" w:color="auto"/>
              <w:right w:val="single" w:sz="4" w:space="0" w:color="auto"/>
            </w:tcBorders>
          </w:tcPr>
          <w:p w:rsidR="007A3AD4" w:rsidRDefault="007A3AD4" w:rsidP="000766D7">
            <w:pPr>
              <w:widowControl w:val="0"/>
              <w:spacing w:line="240" w:lineRule="auto"/>
              <w:jc w:val="both"/>
              <w:rPr>
                <w:sz w:val="24"/>
                <w:szCs w:val="24"/>
              </w:rPr>
            </w:pPr>
            <w:r>
              <w:rPr>
                <w:rFonts w:cs="宋体" w:hint="eastAsia"/>
                <w:sz w:val="24"/>
              </w:rPr>
              <w:t>联系人：</w:t>
            </w:r>
            <w:r w:rsidR="000766D7">
              <w:rPr>
                <w:rFonts w:cs="宋体" w:hint="eastAsia"/>
                <w:sz w:val="24"/>
              </w:rPr>
              <w:t>刘</w:t>
            </w:r>
            <w:r>
              <w:rPr>
                <w:rFonts w:cs="宋体" w:hint="eastAsia"/>
                <w:sz w:val="24"/>
              </w:rPr>
              <w:t>先生</w:t>
            </w:r>
            <w:r>
              <w:rPr>
                <w:sz w:val="24"/>
              </w:rPr>
              <w:t xml:space="preserve">   </w:t>
            </w:r>
            <w:r>
              <w:rPr>
                <w:rFonts w:cs="宋体" w:hint="eastAsia"/>
                <w:sz w:val="24"/>
              </w:rPr>
              <w:t>电话：</w:t>
            </w:r>
            <w:r>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7A3AD4" w:rsidP="00277AAF">
            <w:pPr>
              <w:widowControl w:val="0"/>
              <w:spacing w:line="240" w:lineRule="auto"/>
              <w:jc w:val="center"/>
              <w:rPr>
                <w:sz w:val="24"/>
                <w:szCs w:val="24"/>
              </w:rPr>
            </w:pPr>
            <w:r>
              <w:rPr>
                <w:rFonts w:hint="eastAsia"/>
                <w:sz w:val="24"/>
              </w:rPr>
              <w:t>7</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rFonts w:cs="宋体"/>
                <w:sz w:val="24"/>
                <w:szCs w:val="24"/>
              </w:rPr>
            </w:pPr>
            <w:r>
              <w:rPr>
                <w:rFonts w:cs="宋体" w:hint="eastAsia"/>
                <w:sz w:val="24"/>
              </w:rPr>
              <w:t>标书领取时间</w:t>
            </w:r>
          </w:p>
        </w:tc>
        <w:tc>
          <w:tcPr>
            <w:tcW w:w="5940" w:type="dxa"/>
            <w:tcBorders>
              <w:top w:val="single" w:sz="4" w:space="0" w:color="auto"/>
              <w:left w:val="single" w:sz="4" w:space="0" w:color="auto"/>
              <w:bottom w:val="single" w:sz="4" w:space="0" w:color="auto"/>
              <w:right w:val="single" w:sz="4" w:space="0" w:color="auto"/>
            </w:tcBorders>
            <w:hideMark/>
          </w:tcPr>
          <w:p w:rsidR="0082470B" w:rsidRDefault="00F101E8" w:rsidP="00587763">
            <w:pPr>
              <w:widowControl w:val="0"/>
              <w:spacing w:line="240" w:lineRule="auto"/>
              <w:jc w:val="both"/>
              <w:rPr>
                <w:rFonts w:cs="宋体"/>
                <w:sz w:val="24"/>
                <w:szCs w:val="24"/>
              </w:rPr>
            </w:pPr>
            <w:r w:rsidRPr="003A62C8">
              <w:rPr>
                <w:rFonts w:asciiTheme="minorEastAsia" w:hAnsiTheme="minorEastAsia" w:hint="eastAsia"/>
                <w:sz w:val="24"/>
                <w:szCs w:val="24"/>
              </w:rPr>
              <w:t>2</w:t>
            </w:r>
            <w:r w:rsidRPr="003A62C8">
              <w:rPr>
                <w:rFonts w:asciiTheme="minorEastAsia" w:hAnsiTheme="minorEastAsia" w:cs="宋体" w:hint="eastAsia"/>
                <w:sz w:val="24"/>
                <w:szCs w:val="24"/>
              </w:rPr>
              <w:t>018年</w:t>
            </w:r>
            <w:r w:rsidR="000766D7">
              <w:rPr>
                <w:rFonts w:asciiTheme="minorEastAsia" w:hAnsiTheme="minorEastAsia" w:cs="宋体" w:hint="eastAsia"/>
                <w:sz w:val="24"/>
                <w:szCs w:val="24"/>
              </w:rPr>
              <w:t>7</w:t>
            </w:r>
            <w:r w:rsidRPr="003A62C8">
              <w:rPr>
                <w:rFonts w:asciiTheme="minorEastAsia" w:hAnsiTheme="minorEastAsia" w:cs="宋体" w:hint="eastAsia"/>
                <w:sz w:val="24"/>
                <w:szCs w:val="24"/>
              </w:rPr>
              <w:t>月</w:t>
            </w:r>
            <w:r w:rsidR="00587763">
              <w:rPr>
                <w:rFonts w:asciiTheme="minorEastAsia" w:hAnsiTheme="minorEastAsia" w:cs="宋体" w:hint="eastAsia"/>
                <w:sz w:val="24"/>
                <w:szCs w:val="24"/>
              </w:rPr>
              <w:t>26</w:t>
            </w:r>
            <w:r w:rsidRPr="003A62C8">
              <w:rPr>
                <w:rFonts w:asciiTheme="minorEastAsia" w:hAnsiTheme="minorEastAsia" w:cs="宋体" w:hint="eastAsia"/>
                <w:sz w:val="24"/>
                <w:szCs w:val="24"/>
              </w:rPr>
              <w:t>日至2018年</w:t>
            </w:r>
            <w:r w:rsidR="00587763">
              <w:rPr>
                <w:rFonts w:asciiTheme="minorEastAsia" w:hAnsiTheme="minorEastAsia" w:cs="宋体" w:hint="eastAsia"/>
                <w:sz w:val="24"/>
                <w:szCs w:val="24"/>
              </w:rPr>
              <w:t>8</w:t>
            </w:r>
            <w:r w:rsidRPr="003A62C8">
              <w:rPr>
                <w:rFonts w:asciiTheme="minorEastAsia" w:hAnsiTheme="minorEastAsia" w:cs="宋体" w:hint="eastAsia"/>
                <w:sz w:val="24"/>
                <w:szCs w:val="24"/>
              </w:rPr>
              <w:t>月</w:t>
            </w:r>
            <w:r w:rsidR="00587763">
              <w:rPr>
                <w:rFonts w:asciiTheme="minorEastAsia" w:hAnsiTheme="minorEastAsia" w:cs="宋体" w:hint="eastAsia"/>
                <w:sz w:val="24"/>
                <w:szCs w:val="24"/>
              </w:rPr>
              <w:t>1</w:t>
            </w:r>
            <w:r w:rsidRPr="003A62C8">
              <w:rPr>
                <w:rFonts w:asciiTheme="minorEastAsia" w:hAnsiTheme="minorEastAsia" w:cs="宋体" w:hint="eastAsia"/>
                <w:sz w:val="24"/>
                <w:szCs w:val="24"/>
              </w:rPr>
              <w:t>日</w:t>
            </w:r>
          </w:p>
        </w:tc>
      </w:tr>
      <w:tr w:rsidR="0082470B" w:rsidTr="000946EF">
        <w:trPr>
          <w:trHeight w:val="551"/>
        </w:trPr>
        <w:tc>
          <w:tcPr>
            <w:tcW w:w="828" w:type="dxa"/>
            <w:tcBorders>
              <w:top w:val="single" w:sz="4" w:space="0" w:color="auto"/>
              <w:left w:val="single" w:sz="4" w:space="0" w:color="auto"/>
              <w:bottom w:val="single" w:sz="4" w:space="0" w:color="auto"/>
              <w:right w:val="single" w:sz="4" w:space="0" w:color="auto"/>
            </w:tcBorders>
          </w:tcPr>
          <w:p w:rsidR="0082470B" w:rsidRDefault="007A3AD4" w:rsidP="00300B2B">
            <w:pPr>
              <w:widowControl w:val="0"/>
              <w:spacing w:line="240" w:lineRule="auto"/>
              <w:jc w:val="center"/>
              <w:rPr>
                <w:sz w:val="24"/>
                <w:szCs w:val="24"/>
              </w:rPr>
            </w:pPr>
            <w:r>
              <w:rPr>
                <w:rFonts w:hint="eastAsia"/>
                <w:sz w:val="24"/>
                <w:szCs w:val="24"/>
              </w:rPr>
              <w:t>8</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300B2B">
            <w:pPr>
              <w:widowControl w:val="0"/>
              <w:spacing w:line="240" w:lineRule="auto"/>
              <w:jc w:val="center"/>
              <w:rPr>
                <w:sz w:val="24"/>
                <w:szCs w:val="24"/>
              </w:rPr>
            </w:pPr>
            <w:r>
              <w:rPr>
                <w:rFonts w:hint="eastAsia"/>
                <w:sz w:val="24"/>
                <w:szCs w:val="24"/>
              </w:rPr>
              <w:t>标书领取方式</w:t>
            </w:r>
          </w:p>
        </w:tc>
        <w:tc>
          <w:tcPr>
            <w:tcW w:w="5940" w:type="dxa"/>
            <w:tcBorders>
              <w:top w:val="single" w:sz="4" w:space="0" w:color="auto"/>
              <w:left w:val="single" w:sz="4" w:space="0" w:color="auto"/>
              <w:bottom w:val="single" w:sz="4" w:space="0" w:color="auto"/>
              <w:right w:val="single" w:sz="4" w:space="0" w:color="auto"/>
            </w:tcBorders>
          </w:tcPr>
          <w:p w:rsidR="0082470B" w:rsidRPr="00FD4338" w:rsidRDefault="0082470B" w:rsidP="00D21D8A">
            <w:pPr>
              <w:shd w:val="clear" w:color="auto" w:fill="FFFFFF"/>
              <w:spacing w:line="360" w:lineRule="atLeast"/>
              <w:rPr>
                <w:rFonts w:asciiTheme="minorEastAsia" w:hAnsiTheme="minorEastAsia" w:cs="宋体"/>
                <w:sz w:val="24"/>
                <w:szCs w:val="24"/>
              </w:rPr>
            </w:pPr>
            <w:r>
              <w:rPr>
                <w:rFonts w:asciiTheme="minorEastAsia" w:hAnsiTheme="minorEastAsia" w:hint="eastAsia"/>
                <w:sz w:val="24"/>
                <w:szCs w:val="24"/>
              </w:rPr>
              <w:t>在规定领取时间内</w:t>
            </w:r>
            <w:proofErr w:type="gramStart"/>
            <w:r>
              <w:rPr>
                <w:rFonts w:asciiTheme="minorEastAsia" w:hAnsiTheme="minorEastAsia" w:hint="eastAsia"/>
                <w:sz w:val="24"/>
                <w:szCs w:val="24"/>
              </w:rPr>
              <w:t>至信息</w:t>
            </w:r>
            <w:proofErr w:type="gramEnd"/>
            <w:r>
              <w:rPr>
                <w:rFonts w:asciiTheme="minorEastAsia" w:hAnsiTheme="minorEastAsia" w:hint="eastAsia"/>
                <w:sz w:val="24"/>
                <w:szCs w:val="24"/>
              </w:rPr>
              <w:t>科领取</w:t>
            </w:r>
          </w:p>
        </w:tc>
      </w:tr>
    </w:tbl>
    <w:p w:rsidR="005154A1" w:rsidRPr="0068282F" w:rsidRDefault="005154A1" w:rsidP="005154A1">
      <w:pPr>
        <w:shd w:val="clear" w:color="auto" w:fill="FFFFFF"/>
        <w:spacing w:line="360" w:lineRule="atLeast"/>
        <w:rPr>
          <w:rFonts w:ascii="微软雅黑" w:eastAsia="微软雅黑" w:hAnsi="微软雅黑" w:cs="宋体"/>
          <w:color w:val="666666"/>
          <w:sz w:val="24"/>
          <w:szCs w:val="24"/>
        </w:rPr>
      </w:pPr>
      <w:r w:rsidRPr="0068282F">
        <w:rPr>
          <w:rFonts w:ascii="宋体" w:eastAsia="宋体" w:hAnsi="宋体" w:cs="宋体" w:hint="eastAsia"/>
          <w:color w:val="000000"/>
          <w:sz w:val="24"/>
          <w:szCs w:val="24"/>
        </w:rPr>
        <w:t>投标人资质要求：</w:t>
      </w:r>
      <w:bookmarkStart w:id="0" w:name="_GoBack"/>
      <w:bookmarkEnd w:id="0"/>
    </w:p>
    <w:p w:rsidR="008145F3"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1、投标人具有有效期内的法人营业执照，并具有履行合同能力的单位。</w:t>
      </w:r>
    </w:p>
    <w:p w:rsidR="005F43BA"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2、</w:t>
      </w:r>
      <w:r w:rsidR="000766D7">
        <w:rPr>
          <w:rFonts w:ascii="宋体" w:eastAsia="宋体" w:hAnsi="宋体" w:cs="宋体" w:hint="eastAsia"/>
          <w:sz w:val="24"/>
          <w:szCs w:val="24"/>
        </w:rPr>
        <w:t>法人身份证明书，法人授权委托书。</w:t>
      </w:r>
    </w:p>
    <w:p w:rsidR="000766D7" w:rsidRPr="00363010" w:rsidRDefault="00230136" w:rsidP="00363010">
      <w:pPr>
        <w:spacing w:line="360" w:lineRule="auto"/>
        <w:rPr>
          <w:sz w:val="24"/>
        </w:rPr>
      </w:pPr>
      <w:r>
        <w:rPr>
          <w:rFonts w:ascii="宋体" w:eastAsia="宋体" w:hAnsi="宋体" w:cs="宋体" w:hint="eastAsia"/>
          <w:sz w:val="24"/>
          <w:szCs w:val="24"/>
        </w:rPr>
        <w:t>3、</w:t>
      </w:r>
      <w:r w:rsidR="00363010" w:rsidRPr="00AE399A">
        <w:rPr>
          <w:rFonts w:hint="eastAsia"/>
          <w:sz w:val="24"/>
        </w:rPr>
        <w:t>提供制造厂商针对本项目授权书和针对本项目的服务授权书</w:t>
      </w:r>
      <w:r w:rsidR="00363010">
        <w:rPr>
          <w:rFonts w:hint="eastAsia"/>
          <w:sz w:val="24"/>
        </w:rPr>
        <w:t>。</w:t>
      </w:r>
    </w:p>
    <w:p w:rsidR="00230136" w:rsidRPr="00230136" w:rsidRDefault="00230136" w:rsidP="00230136">
      <w:pPr>
        <w:shd w:val="clear" w:color="auto" w:fill="FFFFFF"/>
        <w:spacing w:line="360" w:lineRule="atLeast"/>
        <w:rPr>
          <w:rFonts w:ascii="宋体" w:eastAsia="宋体" w:hAnsi="宋体" w:cs="宋体"/>
          <w:sz w:val="24"/>
          <w:szCs w:val="24"/>
        </w:rPr>
      </w:pPr>
      <w:r>
        <w:rPr>
          <w:rFonts w:ascii="宋体" w:eastAsia="宋体" w:hAnsi="宋体" w:cs="宋体" w:hint="eastAsia"/>
          <w:sz w:val="24"/>
          <w:szCs w:val="24"/>
        </w:rPr>
        <w:t>4、</w:t>
      </w:r>
      <w:r w:rsidRPr="00230136">
        <w:rPr>
          <w:rFonts w:ascii="宋体" w:eastAsia="宋体" w:hAnsi="宋体" w:cs="宋体"/>
          <w:sz w:val="24"/>
          <w:szCs w:val="24"/>
        </w:rPr>
        <w:t>本次采购不接受联合体投标。</w:t>
      </w:r>
    </w:p>
    <w:p w:rsidR="000946EF" w:rsidRDefault="00D06183" w:rsidP="00277AAF">
      <w:pPr>
        <w:spacing w:line="240" w:lineRule="auto"/>
        <w:rPr>
          <w:rFonts w:cs="Times New Roman"/>
          <w:b/>
          <w:bCs/>
          <w:sz w:val="28"/>
          <w:szCs w:val="28"/>
        </w:rPr>
      </w:pPr>
      <w:r>
        <w:rPr>
          <w:rFonts w:cs="宋体" w:hint="eastAsia"/>
          <w:b/>
          <w:bCs/>
          <w:sz w:val="28"/>
          <w:szCs w:val="28"/>
        </w:rPr>
        <w:t>二</w:t>
      </w:r>
      <w:r w:rsidR="000946EF">
        <w:rPr>
          <w:rFonts w:cs="宋体" w:hint="eastAsia"/>
          <w:b/>
          <w:bCs/>
          <w:sz w:val="28"/>
          <w:szCs w:val="28"/>
        </w:rPr>
        <w:t>、投标人须知：</w:t>
      </w:r>
    </w:p>
    <w:p w:rsidR="000946EF" w:rsidRDefault="000946EF" w:rsidP="00277AAF">
      <w:pPr>
        <w:spacing w:line="240" w:lineRule="auto"/>
        <w:rPr>
          <w:sz w:val="24"/>
          <w:szCs w:val="24"/>
        </w:rPr>
      </w:pPr>
      <w:r>
        <w:rPr>
          <w:sz w:val="24"/>
        </w:rPr>
        <w:t>1</w:t>
      </w:r>
      <w:r>
        <w:rPr>
          <w:rFonts w:cs="宋体" w:hint="eastAsia"/>
          <w:sz w:val="24"/>
        </w:rPr>
        <w:t>、投标文件必须提交正本文件一份，副本文件四份，投标文件应进行密封并加盖骑缝章（单位公章）。</w:t>
      </w:r>
    </w:p>
    <w:p w:rsidR="0082470B" w:rsidRDefault="0082470B" w:rsidP="0082470B">
      <w:pPr>
        <w:spacing w:line="240" w:lineRule="auto"/>
        <w:rPr>
          <w:sz w:val="24"/>
        </w:rPr>
      </w:pPr>
      <w:r>
        <w:rPr>
          <w:rFonts w:cs="宋体" w:hint="eastAsia"/>
          <w:sz w:val="24"/>
        </w:rPr>
        <w:t>包括以下材料：</w:t>
      </w:r>
    </w:p>
    <w:p w:rsidR="0082470B" w:rsidRPr="0069437C" w:rsidRDefault="0082470B" w:rsidP="0069437C">
      <w:pPr>
        <w:pStyle w:val="a3"/>
        <w:numPr>
          <w:ilvl w:val="0"/>
          <w:numId w:val="42"/>
        </w:numPr>
        <w:spacing w:line="240" w:lineRule="auto"/>
        <w:rPr>
          <w:sz w:val="24"/>
        </w:rPr>
      </w:pPr>
      <w:proofErr w:type="gramStart"/>
      <w:r w:rsidRPr="0069437C">
        <w:rPr>
          <w:rFonts w:cs="宋体" w:hint="eastAsia"/>
          <w:sz w:val="24"/>
        </w:rPr>
        <w:t>标商报价单</w:t>
      </w:r>
      <w:proofErr w:type="gramEnd"/>
      <w:r w:rsidRPr="0069437C">
        <w:rPr>
          <w:rFonts w:cs="宋体" w:hint="eastAsia"/>
          <w:sz w:val="24"/>
        </w:rPr>
        <w:t>。报价须标明本次拟提供的产品名称、生产厂家（或品牌）、规格型号、单位等详细技术参数。</w:t>
      </w:r>
      <w:r w:rsidR="0069437C">
        <w:rPr>
          <w:rFonts w:cs="宋体" w:hint="eastAsia"/>
          <w:sz w:val="24"/>
        </w:rPr>
        <w:t xml:space="preserve">                                                                                                                                                                                                                                                                                                                                                                                                                                                                                                                                                                                                                                                                                                                                                                                                                                                                                                                 </w:t>
      </w:r>
    </w:p>
    <w:p w:rsidR="0082470B" w:rsidRDefault="0082470B" w:rsidP="0082470B">
      <w:pPr>
        <w:spacing w:line="240" w:lineRule="auto"/>
        <w:rPr>
          <w:sz w:val="24"/>
        </w:rPr>
      </w:pPr>
      <w:r>
        <w:rPr>
          <w:rFonts w:cs="宋体" w:hint="eastAsia"/>
          <w:sz w:val="24"/>
        </w:rPr>
        <w:lastRenderedPageBreak/>
        <w:t>②资格证明文件：营业执照、组织机构代码证、税务登记证、法人委托书、业务员身份证复印件、近两年以来成功案例（提供合同复印件）等内容的文件复印件等。</w:t>
      </w:r>
    </w:p>
    <w:p w:rsidR="0082470B" w:rsidRDefault="0082470B" w:rsidP="0082470B">
      <w:pPr>
        <w:spacing w:line="240" w:lineRule="auto"/>
        <w:rPr>
          <w:sz w:val="24"/>
        </w:rPr>
      </w:pPr>
      <w:r>
        <w:rPr>
          <w:rFonts w:cs="宋体" w:hint="eastAsia"/>
          <w:sz w:val="24"/>
        </w:rPr>
        <w:t>③服务承诺：准确阐述投标人对本次投标活动质量保证措施、售后服务承诺及生产安装周期等。</w:t>
      </w:r>
    </w:p>
    <w:p w:rsidR="0082470B" w:rsidRDefault="0082470B" w:rsidP="0082470B">
      <w:pPr>
        <w:spacing w:line="240" w:lineRule="auto"/>
        <w:rPr>
          <w:sz w:val="24"/>
        </w:rPr>
      </w:pPr>
      <w:r w:rsidRPr="001843C9">
        <w:rPr>
          <w:rFonts w:cs="宋体" w:hint="eastAsia"/>
          <w:sz w:val="24"/>
        </w:rPr>
        <w:t>④</w:t>
      </w:r>
      <w:r>
        <w:rPr>
          <w:rFonts w:ascii="宋体" w:eastAsia="宋体" w:hAnsi="宋体" w:cs="宋体" w:hint="eastAsia"/>
          <w:color w:val="000000"/>
          <w:sz w:val="24"/>
          <w:szCs w:val="24"/>
        </w:rPr>
        <w:t>其它相关材料</w:t>
      </w:r>
      <w:r w:rsidRPr="001843C9">
        <w:rPr>
          <w:rFonts w:cs="宋体" w:hint="eastAsia"/>
          <w:sz w:val="24"/>
        </w:rPr>
        <w:t>等。</w:t>
      </w:r>
    </w:p>
    <w:p w:rsidR="0082470B" w:rsidRDefault="0082470B" w:rsidP="0082470B">
      <w:pPr>
        <w:spacing w:line="240" w:lineRule="auto"/>
        <w:ind w:firstLineChars="150" w:firstLine="360"/>
        <w:rPr>
          <w:sz w:val="24"/>
        </w:rPr>
      </w:pPr>
      <w:r>
        <w:rPr>
          <w:rFonts w:cs="宋体" w:hint="eastAsia"/>
          <w:sz w:val="24"/>
        </w:rPr>
        <w:t>（以上材料复印件应加盖投标单位公章）</w:t>
      </w:r>
    </w:p>
    <w:p w:rsidR="000946EF" w:rsidRDefault="000946EF" w:rsidP="00277AAF">
      <w:pPr>
        <w:spacing w:line="240" w:lineRule="auto"/>
        <w:rPr>
          <w:sz w:val="24"/>
        </w:rPr>
      </w:pPr>
      <w:r>
        <w:rPr>
          <w:sz w:val="24"/>
        </w:rPr>
        <w:t>2</w:t>
      </w:r>
      <w:r>
        <w:rPr>
          <w:rFonts w:cs="宋体" w:hint="eastAsia"/>
          <w:sz w:val="24"/>
        </w:rPr>
        <w:t>、投标人应自行承担参加投标的相关费用，不论投标结果如何，院方不承担投标相关费用。</w:t>
      </w:r>
    </w:p>
    <w:p w:rsidR="000946EF" w:rsidRDefault="000946EF" w:rsidP="00277AAF">
      <w:pPr>
        <w:spacing w:line="240" w:lineRule="auto"/>
        <w:rPr>
          <w:sz w:val="24"/>
        </w:rPr>
      </w:pPr>
      <w:r>
        <w:rPr>
          <w:sz w:val="24"/>
        </w:rPr>
        <w:t>3</w:t>
      </w:r>
      <w:r>
        <w:rPr>
          <w:rFonts w:cs="宋体" w:hint="eastAsia"/>
          <w:sz w:val="24"/>
        </w:rPr>
        <w:t>、报价单位中的各项内容的报价必须计算正确。若投标单位未考虑周全或对投标书的误解而造成漏项等少计费用将视为已包括在其他项中计取，而不再增加。供货时如与实际不符或增加内容，以</w:t>
      </w:r>
      <w:r w:rsidR="0013472E">
        <w:rPr>
          <w:rFonts w:cs="宋体" w:hint="eastAsia"/>
          <w:sz w:val="24"/>
        </w:rPr>
        <w:t>院方</w:t>
      </w:r>
      <w:r>
        <w:rPr>
          <w:rFonts w:cs="宋体" w:hint="eastAsia"/>
          <w:sz w:val="24"/>
        </w:rPr>
        <w:t>变更盖章为准。若投标单位有恶意低价投标者，经评标专家认定，将被取消本次招标的评标。</w:t>
      </w:r>
    </w:p>
    <w:p w:rsidR="00650035" w:rsidRDefault="00D06183" w:rsidP="00230136">
      <w:pPr>
        <w:spacing w:line="240" w:lineRule="auto"/>
        <w:rPr>
          <w:rFonts w:asciiTheme="majorEastAsia" w:eastAsiaTheme="majorEastAsia" w:hAnsiTheme="majorEastAsia"/>
          <w:color w:val="000000"/>
          <w:sz w:val="24"/>
          <w:szCs w:val="24"/>
        </w:rPr>
      </w:pPr>
      <w:r>
        <w:rPr>
          <w:rFonts w:cs="宋体" w:hint="eastAsia"/>
          <w:b/>
          <w:bCs/>
          <w:sz w:val="28"/>
          <w:szCs w:val="28"/>
        </w:rPr>
        <w:t>三</w:t>
      </w:r>
      <w:r w:rsidR="000946EF">
        <w:rPr>
          <w:rFonts w:cs="宋体" w:hint="eastAsia"/>
          <w:b/>
          <w:bCs/>
          <w:sz w:val="28"/>
          <w:szCs w:val="28"/>
        </w:rPr>
        <w:t>、招标目录：</w:t>
      </w:r>
      <w:r w:rsidR="00086DAE" w:rsidRPr="00D731E0">
        <w:rPr>
          <w:rFonts w:asciiTheme="majorEastAsia" w:eastAsiaTheme="majorEastAsia" w:hAnsiTheme="majorEastAsia" w:hint="eastAsia"/>
          <w:color w:val="000000"/>
          <w:sz w:val="24"/>
          <w:szCs w:val="24"/>
        </w:rPr>
        <w:t>江苏省中西医结合医院</w:t>
      </w:r>
      <w:r w:rsidR="00650035">
        <w:rPr>
          <w:rFonts w:asciiTheme="majorEastAsia" w:eastAsiaTheme="majorEastAsia" w:hAnsiTheme="majorEastAsia" w:hint="eastAsia"/>
          <w:color w:val="000000"/>
          <w:sz w:val="24"/>
          <w:szCs w:val="24"/>
        </w:rPr>
        <w:t>机房服务器机柜</w:t>
      </w:r>
    </w:p>
    <w:p w:rsidR="00650035" w:rsidRPr="008145F3" w:rsidRDefault="00D06183" w:rsidP="00650035">
      <w:pPr>
        <w:spacing w:line="240" w:lineRule="auto"/>
        <w:rPr>
          <w:rFonts w:ascii="宋体" w:eastAsia="宋体" w:hAnsi="宋体" w:cs="宋体"/>
          <w:color w:val="000000"/>
          <w:sz w:val="24"/>
          <w:szCs w:val="24"/>
        </w:rPr>
      </w:pPr>
      <w:r>
        <w:rPr>
          <w:rFonts w:cs="宋体" w:hint="eastAsia"/>
          <w:b/>
          <w:bCs/>
          <w:color w:val="000000"/>
          <w:sz w:val="28"/>
          <w:szCs w:val="28"/>
        </w:rPr>
        <w:t>四</w:t>
      </w:r>
      <w:r w:rsidR="000946EF">
        <w:rPr>
          <w:rFonts w:cs="宋体" w:hint="eastAsia"/>
          <w:b/>
          <w:bCs/>
          <w:color w:val="000000"/>
          <w:sz w:val="28"/>
          <w:szCs w:val="28"/>
        </w:rPr>
        <w:t>、付款方式：</w:t>
      </w:r>
      <w:r w:rsidR="00650035" w:rsidRPr="00D731E0">
        <w:rPr>
          <w:rFonts w:asciiTheme="majorEastAsia" w:eastAsiaTheme="majorEastAsia" w:hAnsiTheme="majorEastAsia" w:hint="eastAsia"/>
          <w:color w:val="000000"/>
          <w:sz w:val="24"/>
          <w:szCs w:val="24"/>
        </w:rPr>
        <w:t>江苏省中西医结合医院</w:t>
      </w:r>
      <w:r w:rsidR="00650035">
        <w:rPr>
          <w:rFonts w:asciiTheme="majorEastAsia" w:eastAsiaTheme="majorEastAsia" w:hAnsiTheme="majorEastAsia" w:hint="eastAsia"/>
          <w:color w:val="000000"/>
          <w:sz w:val="24"/>
          <w:szCs w:val="24"/>
        </w:rPr>
        <w:t>机房服务器机柜</w:t>
      </w:r>
      <w:r w:rsidR="00650035">
        <w:rPr>
          <w:rFonts w:cs="宋体" w:hint="eastAsia"/>
          <w:color w:val="000000"/>
          <w:sz w:val="24"/>
        </w:rPr>
        <w:t>安装调试结束后，经院方验收合格后</w:t>
      </w:r>
      <w:r w:rsidR="00650035">
        <w:rPr>
          <w:color w:val="000000"/>
          <w:sz w:val="24"/>
        </w:rPr>
        <w:t>90</w:t>
      </w:r>
      <w:r w:rsidR="00650035">
        <w:rPr>
          <w:rFonts w:cs="宋体" w:hint="eastAsia"/>
          <w:color w:val="000000"/>
          <w:sz w:val="24"/>
        </w:rPr>
        <w:t>天</w:t>
      </w:r>
      <w:proofErr w:type="gramStart"/>
      <w:r w:rsidR="00650035">
        <w:rPr>
          <w:rFonts w:cs="宋体" w:hint="eastAsia"/>
          <w:color w:val="000000"/>
          <w:sz w:val="24"/>
        </w:rPr>
        <w:t>付合同</w:t>
      </w:r>
      <w:proofErr w:type="gramEnd"/>
      <w:r w:rsidR="00650035">
        <w:rPr>
          <w:rFonts w:cs="宋体" w:hint="eastAsia"/>
          <w:color w:val="000000"/>
          <w:sz w:val="24"/>
        </w:rPr>
        <w:t>价</w:t>
      </w:r>
      <w:r w:rsidR="00650035">
        <w:rPr>
          <w:rFonts w:cs="宋体"/>
          <w:color w:val="000000"/>
          <w:sz w:val="24"/>
        </w:rPr>
        <w:t>9</w:t>
      </w:r>
      <w:r w:rsidR="00650035">
        <w:rPr>
          <w:rFonts w:cs="宋体" w:hint="eastAsia"/>
          <w:color w:val="000000"/>
          <w:sz w:val="24"/>
        </w:rPr>
        <w:t>0</w:t>
      </w:r>
      <w:r w:rsidR="00650035">
        <w:rPr>
          <w:rFonts w:cs="宋体"/>
          <w:color w:val="000000"/>
          <w:sz w:val="24"/>
        </w:rPr>
        <w:t>%</w:t>
      </w:r>
      <w:r w:rsidR="00650035">
        <w:rPr>
          <w:rFonts w:cs="宋体" w:hint="eastAsia"/>
          <w:color w:val="000000"/>
          <w:sz w:val="24"/>
        </w:rPr>
        <w:t>，余款一年后一次性付清。</w:t>
      </w:r>
    </w:p>
    <w:p w:rsidR="00230136" w:rsidRPr="00650035" w:rsidRDefault="00230136" w:rsidP="00230136">
      <w:pPr>
        <w:spacing w:line="240" w:lineRule="auto"/>
        <w:rPr>
          <w:color w:val="000000"/>
          <w:sz w:val="24"/>
        </w:rPr>
      </w:pPr>
    </w:p>
    <w:p w:rsidR="000946EF" w:rsidRDefault="00D06183" w:rsidP="00277AAF">
      <w:pPr>
        <w:spacing w:line="240" w:lineRule="auto"/>
        <w:rPr>
          <w:b/>
          <w:bCs/>
          <w:sz w:val="28"/>
          <w:szCs w:val="28"/>
        </w:rPr>
      </w:pPr>
      <w:r>
        <w:rPr>
          <w:rFonts w:cs="宋体" w:hint="eastAsia"/>
          <w:b/>
          <w:bCs/>
          <w:sz w:val="28"/>
          <w:szCs w:val="28"/>
        </w:rPr>
        <w:t>五</w:t>
      </w:r>
      <w:r w:rsidR="000946EF">
        <w:rPr>
          <w:rFonts w:cs="宋体" w:hint="eastAsia"/>
          <w:b/>
          <w:bCs/>
          <w:sz w:val="28"/>
          <w:szCs w:val="28"/>
        </w:rPr>
        <w:t>、评标方法</w:t>
      </w:r>
      <w:r w:rsidR="000946EF">
        <w:rPr>
          <w:b/>
          <w:bCs/>
          <w:sz w:val="28"/>
          <w:szCs w:val="28"/>
        </w:rPr>
        <w:t>:</w:t>
      </w:r>
    </w:p>
    <w:p w:rsidR="000946EF" w:rsidRDefault="000946EF" w:rsidP="00277AAF">
      <w:pPr>
        <w:spacing w:line="240" w:lineRule="auto"/>
        <w:ind w:firstLineChars="200" w:firstLine="480"/>
        <w:rPr>
          <w:sz w:val="24"/>
          <w:szCs w:val="24"/>
        </w:rPr>
      </w:pPr>
      <w:r>
        <w:rPr>
          <w:rFonts w:cs="宋体" w:hint="eastAsia"/>
          <w:sz w:val="24"/>
        </w:rPr>
        <w:t>本项目采用综合打分法，总分为</w:t>
      </w:r>
      <w:r>
        <w:rPr>
          <w:sz w:val="24"/>
        </w:rPr>
        <w:t>100</w:t>
      </w:r>
      <w:r>
        <w:rPr>
          <w:rFonts w:cs="宋体" w:hint="eastAsia"/>
          <w:sz w:val="24"/>
        </w:rPr>
        <w:t>分，按评审后得分由高到低顺序排列，得分相同的，按投标报价由低到高顺序排列，得分且投标报价相同的，按技术指标优劣顺序排列，由评标委员会确定一名中标候选人，第一中标候选人不能履行合同时，依次为第二、三名中标候选人履行合同。具体打分方法如下：</w:t>
      </w:r>
    </w:p>
    <w:p w:rsidR="000946EF" w:rsidRDefault="000946EF" w:rsidP="00277AAF">
      <w:pPr>
        <w:spacing w:line="240" w:lineRule="auto"/>
        <w:ind w:firstLineChars="100" w:firstLine="240"/>
        <w:rPr>
          <w:sz w:val="24"/>
        </w:rPr>
      </w:pPr>
      <w:r>
        <w:rPr>
          <w:rFonts w:cs="宋体" w:hint="eastAsia"/>
          <w:sz w:val="24"/>
        </w:rPr>
        <w:t>（一）价格分（</w:t>
      </w:r>
      <w:r w:rsidR="0021405B">
        <w:rPr>
          <w:rFonts w:hint="eastAsia"/>
          <w:sz w:val="24"/>
        </w:rPr>
        <w:t>30</w:t>
      </w:r>
      <w:r>
        <w:rPr>
          <w:rFonts w:cs="宋体" w:hint="eastAsia"/>
          <w:sz w:val="24"/>
        </w:rPr>
        <w:t>分）。满足招标文件要求且投标价格最低的投标报价为评标基准价，其价格分为满分。其他投标人的价格</w:t>
      </w:r>
      <w:proofErr w:type="gramStart"/>
      <w:r>
        <w:rPr>
          <w:rFonts w:cs="宋体" w:hint="eastAsia"/>
          <w:sz w:val="24"/>
        </w:rPr>
        <w:t>分统一</w:t>
      </w:r>
      <w:proofErr w:type="gramEnd"/>
      <w:r>
        <w:rPr>
          <w:rFonts w:cs="宋体" w:hint="eastAsia"/>
          <w:sz w:val="24"/>
        </w:rPr>
        <w:t>按照下列公式计算：</w:t>
      </w:r>
    </w:p>
    <w:p w:rsidR="000946EF" w:rsidRDefault="000946EF" w:rsidP="00277AAF">
      <w:pPr>
        <w:spacing w:line="240" w:lineRule="auto"/>
        <w:ind w:firstLineChars="100" w:firstLine="240"/>
        <w:rPr>
          <w:sz w:val="24"/>
        </w:rPr>
      </w:pPr>
      <w:r>
        <w:rPr>
          <w:rFonts w:cs="宋体" w:hint="eastAsia"/>
          <w:sz w:val="24"/>
        </w:rPr>
        <w:t>价格分＝（评标基准价</w:t>
      </w:r>
      <w:r>
        <w:rPr>
          <w:sz w:val="24"/>
        </w:rPr>
        <w:t>/</w:t>
      </w:r>
      <w:r>
        <w:rPr>
          <w:rFonts w:cs="宋体" w:hint="eastAsia"/>
          <w:sz w:val="24"/>
        </w:rPr>
        <w:t>投标报价）×</w:t>
      </w:r>
      <w:r w:rsidR="0021405B">
        <w:rPr>
          <w:rFonts w:hint="eastAsia"/>
          <w:sz w:val="24"/>
        </w:rPr>
        <w:t>3</w:t>
      </w:r>
      <w:r>
        <w:rPr>
          <w:sz w:val="24"/>
        </w:rPr>
        <w:t>0</w:t>
      </w:r>
      <w:r>
        <w:rPr>
          <w:rFonts w:cs="宋体" w:hint="eastAsia"/>
          <w:sz w:val="24"/>
        </w:rPr>
        <w:t>，小数点保留</w:t>
      </w:r>
      <w:r>
        <w:rPr>
          <w:sz w:val="24"/>
        </w:rPr>
        <w:t>1</w:t>
      </w:r>
      <w:r>
        <w:rPr>
          <w:rFonts w:cs="宋体" w:hint="eastAsia"/>
          <w:sz w:val="24"/>
        </w:rPr>
        <w:t>位。</w:t>
      </w:r>
    </w:p>
    <w:p w:rsidR="000946EF" w:rsidRDefault="000946EF" w:rsidP="00277AAF">
      <w:pPr>
        <w:spacing w:line="240" w:lineRule="auto"/>
        <w:ind w:firstLineChars="100" w:firstLine="240"/>
        <w:rPr>
          <w:sz w:val="24"/>
        </w:rPr>
      </w:pPr>
      <w:r>
        <w:rPr>
          <w:rFonts w:cs="宋体" w:hint="eastAsia"/>
          <w:sz w:val="24"/>
        </w:rPr>
        <w:t>（二）</w:t>
      </w:r>
      <w:r w:rsidR="00200B8F" w:rsidRPr="00200B8F">
        <w:rPr>
          <w:rFonts w:cs="宋体" w:hint="eastAsia"/>
          <w:sz w:val="24"/>
        </w:rPr>
        <w:t>技术方案</w:t>
      </w:r>
      <w:r w:rsidR="00200B8F" w:rsidRPr="00200B8F">
        <w:rPr>
          <w:rFonts w:cs="宋体" w:hint="eastAsia"/>
          <w:sz w:val="24"/>
        </w:rPr>
        <w:t>40</w:t>
      </w:r>
      <w:r w:rsidR="00200B8F" w:rsidRPr="00200B8F">
        <w:rPr>
          <w:rFonts w:cs="宋体" w:hint="eastAsia"/>
          <w:sz w:val="24"/>
        </w:rPr>
        <w:t>分</w:t>
      </w:r>
      <w:r>
        <w:rPr>
          <w:rFonts w:cs="宋体" w:hint="eastAsia"/>
          <w:sz w:val="24"/>
        </w:rPr>
        <w:t>。</w:t>
      </w:r>
    </w:p>
    <w:p w:rsidR="000946EF" w:rsidRDefault="000946EF" w:rsidP="00277AAF">
      <w:pPr>
        <w:spacing w:line="240" w:lineRule="auto"/>
        <w:ind w:firstLineChars="100" w:firstLine="240"/>
        <w:rPr>
          <w:sz w:val="24"/>
        </w:rPr>
      </w:pPr>
      <w:r>
        <w:rPr>
          <w:rFonts w:cs="宋体" w:hint="eastAsia"/>
          <w:sz w:val="24"/>
        </w:rPr>
        <w:t>（三）项目管理和售后服务（</w:t>
      </w:r>
      <w:r w:rsidR="0021405B">
        <w:rPr>
          <w:rFonts w:hint="eastAsia"/>
          <w:sz w:val="24"/>
        </w:rPr>
        <w:t>20</w:t>
      </w:r>
      <w:r>
        <w:rPr>
          <w:rFonts w:cs="宋体" w:hint="eastAsia"/>
          <w:sz w:val="24"/>
        </w:rPr>
        <w:t>分）。</w:t>
      </w:r>
    </w:p>
    <w:p w:rsidR="000946EF" w:rsidRDefault="000946EF" w:rsidP="00277AAF">
      <w:pPr>
        <w:spacing w:line="240" w:lineRule="auto"/>
        <w:ind w:firstLineChars="100" w:firstLine="240"/>
        <w:rPr>
          <w:sz w:val="24"/>
        </w:rPr>
      </w:pPr>
      <w:r>
        <w:rPr>
          <w:rFonts w:cs="宋体" w:hint="eastAsia"/>
          <w:sz w:val="24"/>
        </w:rPr>
        <w:t>（四）投标人综合实力、成功案例等（</w:t>
      </w:r>
      <w:r>
        <w:rPr>
          <w:sz w:val="24"/>
        </w:rPr>
        <w:t>10</w:t>
      </w:r>
      <w:r>
        <w:rPr>
          <w:rFonts w:cs="宋体" w:hint="eastAsia"/>
          <w:sz w:val="24"/>
        </w:rPr>
        <w:t>分）</w:t>
      </w:r>
    </w:p>
    <w:p w:rsidR="000946EF" w:rsidRDefault="00D06183" w:rsidP="00277AAF">
      <w:pPr>
        <w:spacing w:line="240" w:lineRule="auto"/>
        <w:rPr>
          <w:b/>
          <w:bCs/>
          <w:sz w:val="28"/>
          <w:szCs w:val="28"/>
        </w:rPr>
      </w:pPr>
      <w:r>
        <w:rPr>
          <w:rFonts w:cs="宋体" w:hint="eastAsia"/>
          <w:b/>
          <w:bCs/>
          <w:sz w:val="28"/>
          <w:szCs w:val="28"/>
        </w:rPr>
        <w:t>六</w:t>
      </w:r>
      <w:r w:rsidR="000946EF">
        <w:rPr>
          <w:rFonts w:cs="宋体" w:hint="eastAsia"/>
          <w:b/>
          <w:bCs/>
          <w:sz w:val="28"/>
          <w:szCs w:val="28"/>
        </w:rPr>
        <w:t>、合同签订：</w:t>
      </w:r>
    </w:p>
    <w:p w:rsidR="000946EF" w:rsidRDefault="000946EF" w:rsidP="00277AAF">
      <w:pPr>
        <w:spacing w:line="240" w:lineRule="auto"/>
        <w:rPr>
          <w:sz w:val="24"/>
          <w:szCs w:val="24"/>
        </w:rPr>
      </w:pPr>
      <w:r>
        <w:rPr>
          <w:sz w:val="24"/>
        </w:rPr>
        <w:lastRenderedPageBreak/>
        <w:t>1</w:t>
      </w:r>
      <w:r>
        <w:rPr>
          <w:rFonts w:cs="宋体" w:hint="eastAsia"/>
          <w:sz w:val="24"/>
        </w:rPr>
        <w:t>、评标结束后，由招标方在单位网站对中标单位进行公示，公示结束无异议后签订供货合同。</w:t>
      </w:r>
    </w:p>
    <w:p w:rsidR="000946EF" w:rsidRDefault="000946EF" w:rsidP="00277AAF">
      <w:pPr>
        <w:spacing w:line="240" w:lineRule="auto"/>
        <w:rPr>
          <w:sz w:val="24"/>
        </w:rPr>
      </w:pPr>
      <w:r>
        <w:rPr>
          <w:sz w:val="24"/>
        </w:rPr>
        <w:t>2</w:t>
      </w:r>
      <w:r>
        <w:rPr>
          <w:rFonts w:cs="宋体" w:hint="eastAsia"/>
          <w:sz w:val="24"/>
        </w:rPr>
        <w:t>、招标单位有合同变更数量的权力。</w:t>
      </w:r>
    </w:p>
    <w:p w:rsidR="003A4895" w:rsidRDefault="000946EF" w:rsidP="00277AAF">
      <w:pPr>
        <w:spacing w:line="240" w:lineRule="auto"/>
        <w:rPr>
          <w:sz w:val="24"/>
        </w:rPr>
      </w:pPr>
      <w:r>
        <w:rPr>
          <w:sz w:val="24"/>
        </w:rPr>
        <w:t>3</w:t>
      </w:r>
      <w:r>
        <w:rPr>
          <w:rFonts w:cs="宋体" w:hint="eastAsia"/>
          <w:sz w:val="24"/>
        </w:rPr>
        <w:t>、中标单位应在招标方约定的时间内到招标单位签订经济合同，否则按自行放弃中标资格。</w:t>
      </w:r>
    </w:p>
    <w:p w:rsidR="000946EF" w:rsidRPr="000766D7" w:rsidRDefault="000946EF" w:rsidP="000766D7">
      <w:pPr>
        <w:spacing w:line="240" w:lineRule="auto"/>
        <w:jc w:val="both"/>
        <w:rPr>
          <w:sz w:val="24"/>
        </w:rPr>
      </w:pPr>
      <w:r w:rsidRPr="000766D7">
        <w:rPr>
          <w:sz w:val="24"/>
        </w:rPr>
        <w:t>4</w:t>
      </w:r>
      <w:r w:rsidRPr="000766D7">
        <w:rPr>
          <w:rFonts w:cs="宋体" w:hint="eastAsia"/>
          <w:sz w:val="24"/>
        </w:rPr>
        <w:t>、</w:t>
      </w:r>
      <w:r w:rsidRPr="000766D7">
        <w:rPr>
          <w:rFonts w:ascii="宋体" w:hAnsi="宋体" w:cs="宋体" w:hint="eastAsia"/>
          <w:color w:val="000000"/>
          <w:sz w:val="24"/>
        </w:rPr>
        <w:t>签订合同后，中标人不得将货物及其他相关服务进行转包</w:t>
      </w:r>
      <w:r w:rsidRPr="000766D7">
        <w:rPr>
          <w:rFonts w:ascii="仿宋_GB2312" w:eastAsia="仿宋_GB2312" w:hAnsi="宋体" w:cs="仿宋_GB2312" w:hint="eastAsia"/>
          <w:color w:val="000000"/>
          <w:sz w:val="24"/>
        </w:rPr>
        <w:t>。</w:t>
      </w:r>
      <w:r w:rsidRPr="000766D7">
        <w:rPr>
          <w:rFonts w:ascii="宋体" w:hAnsi="宋体" w:cs="宋体" w:hint="eastAsia"/>
          <w:color w:val="000000"/>
          <w:sz w:val="24"/>
        </w:rPr>
        <w:t>未经采购人同意，中标人也不得采用分包的形式履行合同，否则采购人有权终止合同。转包或分包造成采购人损失的，中标人应承担相应赔偿责任。</w:t>
      </w:r>
    </w:p>
    <w:p w:rsidR="000946EF" w:rsidRDefault="00D06183" w:rsidP="00277AAF">
      <w:pPr>
        <w:spacing w:line="240" w:lineRule="auto"/>
        <w:rPr>
          <w:b/>
          <w:bCs/>
          <w:sz w:val="28"/>
          <w:szCs w:val="28"/>
        </w:rPr>
      </w:pPr>
      <w:r>
        <w:rPr>
          <w:rFonts w:cs="宋体" w:hint="eastAsia"/>
          <w:b/>
          <w:bCs/>
          <w:sz w:val="28"/>
          <w:szCs w:val="28"/>
        </w:rPr>
        <w:t>七</w:t>
      </w:r>
      <w:r w:rsidR="000946EF">
        <w:rPr>
          <w:rFonts w:cs="宋体" w:hint="eastAsia"/>
          <w:b/>
          <w:bCs/>
          <w:sz w:val="28"/>
          <w:szCs w:val="28"/>
        </w:rPr>
        <w:t>、验收标准：</w:t>
      </w:r>
    </w:p>
    <w:p w:rsidR="003A4895" w:rsidRDefault="000946EF" w:rsidP="003A4895">
      <w:pPr>
        <w:spacing w:line="240" w:lineRule="auto"/>
        <w:rPr>
          <w:rFonts w:cs="宋体"/>
          <w:sz w:val="24"/>
        </w:rPr>
      </w:pPr>
      <w:r>
        <w:rPr>
          <w:sz w:val="24"/>
        </w:rPr>
        <w:t xml:space="preserve">   </w:t>
      </w:r>
      <w:r>
        <w:rPr>
          <w:rFonts w:cs="宋体" w:hint="eastAsia"/>
          <w:sz w:val="24"/>
        </w:rPr>
        <w:t>按照国家有关规定及招标书内容、技术要求进行验收。</w:t>
      </w:r>
    </w:p>
    <w:p w:rsidR="000946EF" w:rsidRPr="003A4895" w:rsidRDefault="00D06183" w:rsidP="003A4895">
      <w:pPr>
        <w:spacing w:line="240" w:lineRule="auto"/>
        <w:rPr>
          <w:b/>
          <w:sz w:val="24"/>
          <w:szCs w:val="24"/>
        </w:rPr>
      </w:pPr>
      <w:r w:rsidRPr="003A4895">
        <w:rPr>
          <w:rFonts w:asciiTheme="minorEastAsia" w:hAnsiTheme="minorEastAsia" w:hint="eastAsia"/>
          <w:b/>
          <w:sz w:val="28"/>
          <w:szCs w:val="28"/>
        </w:rPr>
        <w:t>八</w:t>
      </w:r>
      <w:r w:rsidR="000946EF" w:rsidRPr="003A4895">
        <w:rPr>
          <w:rFonts w:asciiTheme="minorEastAsia" w:hAnsiTheme="minorEastAsia" w:hint="eastAsia"/>
          <w:b/>
          <w:sz w:val="28"/>
          <w:szCs w:val="28"/>
        </w:rPr>
        <w:t>、售后服务：</w:t>
      </w:r>
    </w:p>
    <w:p w:rsidR="00363753" w:rsidRPr="00363753" w:rsidRDefault="00363753" w:rsidP="00363753">
      <w:pPr>
        <w:spacing w:line="240" w:lineRule="auto"/>
        <w:ind w:firstLineChars="200" w:firstLine="480"/>
        <w:rPr>
          <w:sz w:val="24"/>
          <w:szCs w:val="24"/>
        </w:rPr>
      </w:pPr>
      <w:r>
        <w:rPr>
          <w:rFonts w:cs="宋体" w:hint="eastAsia"/>
          <w:sz w:val="24"/>
        </w:rPr>
        <w:t>产品免费保修期最短壹年，免费保修期内非用户单位人为原因而出现的质量问题，需在一个工作日内到现场。</w:t>
      </w:r>
    </w:p>
    <w:p w:rsidR="000946EF" w:rsidRDefault="00D06183" w:rsidP="00277AAF">
      <w:pPr>
        <w:spacing w:line="240" w:lineRule="auto"/>
        <w:rPr>
          <w:b/>
          <w:bCs/>
          <w:sz w:val="28"/>
          <w:szCs w:val="28"/>
        </w:rPr>
      </w:pPr>
      <w:r>
        <w:rPr>
          <w:rFonts w:cs="宋体" w:hint="eastAsia"/>
          <w:b/>
          <w:bCs/>
          <w:sz w:val="28"/>
          <w:szCs w:val="28"/>
        </w:rPr>
        <w:t>九</w:t>
      </w:r>
      <w:r w:rsidR="000946EF">
        <w:rPr>
          <w:rFonts w:cs="宋体" w:hint="eastAsia"/>
          <w:b/>
          <w:bCs/>
          <w:sz w:val="28"/>
          <w:szCs w:val="28"/>
        </w:rPr>
        <w:t>、其他事项：</w:t>
      </w:r>
    </w:p>
    <w:p w:rsidR="000946EF" w:rsidRDefault="000946EF" w:rsidP="00277AAF">
      <w:pPr>
        <w:spacing w:line="240" w:lineRule="auto"/>
        <w:rPr>
          <w:sz w:val="24"/>
          <w:szCs w:val="24"/>
        </w:rPr>
      </w:pPr>
      <w:r>
        <w:rPr>
          <w:sz w:val="24"/>
        </w:rPr>
        <w:t>1</w:t>
      </w:r>
      <w:r>
        <w:rPr>
          <w:rFonts w:hint="eastAsia"/>
          <w:sz w:val="24"/>
        </w:rPr>
        <w:t>、其他优惠条件：自报。</w:t>
      </w:r>
    </w:p>
    <w:p w:rsidR="003A4895" w:rsidRDefault="000946EF" w:rsidP="003A4895">
      <w:pPr>
        <w:spacing w:line="240" w:lineRule="auto"/>
        <w:rPr>
          <w:sz w:val="24"/>
        </w:rPr>
      </w:pPr>
      <w:r>
        <w:rPr>
          <w:sz w:val="24"/>
        </w:rPr>
        <w:t>2</w:t>
      </w:r>
      <w:r>
        <w:rPr>
          <w:rFonts w:hint="eastAsia"/>
          <w:sz w:val="24"/>
        </w:rPr>
        <w:t>、未尽事项以及上述条款需修改，待中标后双方签订合同时协商解决。</w:t>
      </w:r>
      <w:bookmarkStart w:id="1" w:name="_Toc499663001"/>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bookmarkEnd w:id="1"/>
    <w:p w:rsidR="00FB388A" w:rsidRDefault="00FB388A" w:rsidP="00FB388A">
      <w:pPr>
        <w:spacing w:line="240" w:lineRule="auto"/>
        <w:rPr>
          <w:sz w:val="24"/>
        </w:rPr>
      </w:pPr>
    </w:p>
    <w:p w:rsidR="00650035" w:rsidRDefault="00D20276" w:rsidP="00DB2410">
      <w:pPr>
        <w:spacing w:line="240" w:lineRule="auto"/>
        <w:jc w:val="center"/>
        <w:rPr>
          <w:rFonts w:hint="eastAsia"/>
          <w:b/>
          <w:sz w:val="32"/>
          <w:szCs w:val="32"/>
        </w:rPr>
      </w:pPr>
      <w:r w:rsidRPr="00D20276">
        <w:rPr>
          <w:rFonts w:hint="eastAsia"/>
          <w:b/>
          <w:sz w:val="32"/>
          <w:szCs w:val="32"/>
        </w:rPr>
        <w:lastRenderedPageBreak/>
        <w:t>技术参数</w:t>
      </w:r>
    </w:p>
    <w:p w:rsidR="007C1797" w:rsidRPr="007C1797" w:rsidRDefault="007C1797" w:rsidP="007C1797">
      <w:pPr>
        <w:spacing w:after="0" w:line="240" w:lineRule="auto"/>
        <w:ind w:firstLineChars="250" w:firstLine="700"/>
        <w:rPr>
          <w:rFonts w:ascii="宋体" w:eastAsia="宋体" w:hAnsi="宋体" w:cs="宋体"/>
          <w:sz w:val="28"/>
          <w:szCs w:val="28"/>
          <w:lang w:bidi="ar-SA"/>
        </w:rPr>
      </w:pPr>
      <w:r w:rsidRPr="007C1797">
        <w:rPr>
          <w:rFonts w:ascii="宋体" w:eastAsia="宋体" w:hAnsi="宋体" w:cs="宋体"/>
          <w:sz w:val="28"/>
          <w:szCs w:val="28"/>
          <w:lang w:bidi="ar-SA"/>
        </w:rPr>
        <w:t>可同时安装脚轮和支架，结构坚固，最大静载不少于800KG；可关闭的上部、下部多处走线通道，底部大走线孔尺寸可按需调整，防护等级IP20,容量42U,尺寸600*1000*2000，机柜PDU，线缆管理单元，防倒组件，盲板，托盘机柜组件齐全</w:t>
      </w:r>
      <w:r>
        <w:rPr>
          <w:rFonts w:ascii="宋体" w:eastAsia="宋体" w:hAnsi="宋体" w:cs="宋体" w:hint="eastAsia"/>
          <w:sz w:val="28"/>
          <w:szCs w:val="28"/>
          <w:lang w:bidi="ar-SA"/>
        </w:rPr>
        <w:t>。</w:t>
      </w:r>
    </w:p>
    <w:p w:rsidR="00DB2410" w:rsidRPr="007C1797" w:rsidRDefault="00DB2410" w:rsidP="007C1797">
      <w:pPr>
        <w:spacing w:line="240" w:lineRule="auto"/>
        <w:ind w:firstLineChars="200" w:firstLine="560"/>
        <w:rPr>
          <w:sz w:val="28"/>
          <w:szCs w:val="28"/>
        </w:rPr>
      </w:pPr>
    </w:p>
    <w:sectPr w:rsidR="00DB2410" w:rsidRPr="007C1797" w:rsidSect="00C730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A3A" w:rsidRDefault="00780A3A" w:rsidP="005F0231">
      <w:pPr>
        <w:spacing w:after="0" w:line="240" w:lineRule="auto"/>
      </w:pPr>
      <w:r>
        <w:separator/>
      </w:r>
    </w:p>
  </w:endnote>
  <w:endnote w:type="continuationSeparator" w:id="0">
    <w:p w:rsidR="00780A3A" w:rsidRDefault="00780A3A" w:rsidP="005F0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Bk">
    <w:altName w:val="Courier New"/>
    <w:charset w:val="00"/>
    <w:family w:val="auto"/>
    <w:pitch w:val="default"/>
    <w:sig w:usb0="80000067" w:usb1="00000000" w:usb2="00000000" w:usb3="00000000" w:csb0="000001FB"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A3A" w:rsidRDefault="00780A3A" w:rsidP="005F0231">
      <w:pPr>
        <w:spacing w:after="0" w:line="240" w:lineRule="auto"/>
      </w:pPr>
      <w:r>
        <w:separator/>
      </w:r>
    </w:p>
  </w:footnote>
  <w:footnote w:type="continuationSeparator" w:id="0">
    <w:p w:rsidR="00780A3A" w:rsidRDefault="00780A3A" w:rsidP="005F0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color w:val="000000"/>
      </w:rPr>
    </w:lvl>
    <w:lvl w:ilvl="1">
      <w:start w:val="1"/>
      <w:numFmt w:val="decimal"/>
      <w:lvlText w:val="%2."/>
      <w:lvlJc w:val="left"/>
      <w:pPr>
        <w:tabs>
          <w:tab w:val="num" w:pos="840"/>
        </w:tabs>
        <w:ind w:left="840" w:hanging="420"/>
      </w:pPr>
      <w:rPr>
        <w:rFonts w:hint="default"/>
        <w:color w:val="000000"/>
      </w:rPr>
    </w:lvl>
    <w:lvl w:ilvl="2">
      <w:start w:val="1"/>
      <w:numFmt w:val="decimal"/>
      <w:lvlText w:val="%3、"/>
      <w:lvlJc w:val="left"/>
      <w:pPr>
        <w:tabs>
          <w:tab w:val="num" w:pos="1650"/>
        </w:tabs>
        <w:ind w:left="1650" w:hanging="81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6"/>
    <w:multiLevelType w:val="multilevel"/>
    <w:tmpl w:val="00000006"/>
    <w:lvl w:ilvl="0">
      <w:start w:val="1"/>
      <w:numFmt w:val="decimal"/>
      <w:lvlText w:val="（%1）"/>
      <w:lvlJc w:val="left"/>
      <w:pPr>
        <w:tabs>
          <w:tab w:val="num" w:pos="1035"/>
        </w:tabs>
        <w:ind w:left="1035"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E"/>
    <w:multiLevelType w:val="multilevel"/>
    <w:tmpl w:val="0000000E"/>
    <w:lvl w:ilvl="0">
      <w:start w:val="1"/>
      <w:numFmt w:val="chineseCountingThousand"/>
      <w:lvlText w:val="%1."/>
      <w:lvlJc w:val="left"/>
      <w:pPr>
        <w:tabs>
          <w:tab w:val="num" w:pos="785"/>
        </w:tabs>
        <w:ind w:left="785" w:hanging="360"/>
      </w:pPr>
      <w:rPr>
        <w:rFonts w:hint="eastAsia"/>
        <w:lang w:val="en-US"/>
      </w:rPr>
    </w:lvl>
    <w:lvl w:ilvl="1">
      <w:numFmt w:val="bullet"/>
      <w:lvlText w:val=""/>
      <w:lvlJc w:val="left"/>
      <w:pPr>
        <w:tabs>
          <w:tab w:val="num" w:pos="1205"/>
        </w:tabs>
        <w:ind w:left="1205" w:hanging="360"/>
      </w:pPr>
      <w:rPr>
        <w:rFonts w:ascii="Symbol" w:eastAsia="宋体" w:hAnsi="Symbol" w:cs="Times New Roman" w:hint="default"/>
      </w:rPr>
    </w:lvl>
    <w:lvl w:ilvl="2">
      <w:start w:val="1"/>
      <w:numFmt w:val="bullet"/>
      <w:lvlText w:val=""/>
      <w:lvlJc w:val="left"/>
      <w:pPr>
        <w:tabs>
          <w:tab w:val="num" w:pos="1685"/>
        </w:tabs>
        <w:ind w:left="1685" w:hanging="420"/>
      </w:pPr>
      <w:rPr>
        <w:rFonts w:ascii="Wingdings" w:hAnsi="Wingdings" w:hint="default"/>
      </w:rPr>
    </w:lvl>
    <w:lvl w:ilvl="3">
      <w:start w:val="1"/>
      <w:numFmt w:val="bullet"/>
      <w:lvlText w:val="□"/>
      <w:lvlJc w:val="left"/>
      <w:pPr>
        <w:tabs>
          <w:tab w:val="num" w:pos="2045"/>
        </w:tabs>
        <w:ind w:left="2045" w:hanging="360"/>
      </w:pPr>
      <w:rPr>
        <w:rFonts w:ascii="宋体" w:eastAsia="宋体" w:hAnsi="宋体" w:cs="Times New Roman" w:hint="eastAsia"/>
      </w:rPr>
    </w:lvl>
    <w:lvl w:ilvl="4">
      <w:start w:val="1"/>
      <w:numFmt w:val="japaneseCounting"/>
      <w:lvlText w:val="%5，"/>
      <w:lvlJc w:val="left"/>
      <w:pPr>
        <w:tabs>
          <w:tab w:val="num" w:pos="2525"/>
        </w:tabs>
        <w:ind w:left="2525" w:hanging="420"/>
      </w:pPr>
      <w:rPr>
        <w:rFonts w:ascii="Times New Roman" w:eastAsia="Times New Roman" w:hAnsi="Times New Roman" w:cs="Times New Roman"/>
      </w:rPr>
    </w:lvl>
    <w:lvl w:ilvl="5">
      <w:start w:val="1"/>
      <w:numFmt w:val="decimal"/>
      <w:lvlText w:val="（%6）"/>
      <w:lvlJc w:val="left"/>
      <w:pPr>
        <w:tabs>
          <w:tab w:val="num" w:pos="720"/>
        </w:tabs>
        <w:ind w:left="720" w:hanging="720"/>
      </w:pPr>
      <w:rPr>
        <w:rFonts w:hint="default"/>
      </w:r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3">
    <w:nsid w:val="00000017"/>
    <w:multiLevelType w:val="multilevel"/>
    <w:tmpl w:val="0000001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tabs>
          <w:tab w:val="num" w:pos="1260"/>
        </w:tabs>
        <w:ind w:left="1260" w:hanging="42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8F2895"/>
    <w:multiLevelType w:val="multilevel"/>
    <w:tmpl w:val="008F2895"/>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0269324E"/>
    <w:multiLevelType w:val="multilevel"/>
    <w:tmpl w:val="0269324E"/>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03DC3FEB"/>
    <w:multiLevelType w:val="hybridMultilevel"/>
    <w:tmpl w:val="AA7A902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39535B"/>
    <w:multiLevelType w:val="hybridMultilevel"/>
    <w:tmpl w:val="3B405D4E"/>
    <w:lvl w:ilvl="0" w:tplc="04090001">
      <w:start w:val="1"/>
      <w:numFmt w:val="bullet"/>
      <w:lvlText w:val=""/>
      <w:lvlJc w:val="left"/>
      <w:pPr>
        <w:ind w:left="2780" w:hanging="420"/>
      </w:pPr>
      <w:rPr>
        <w:rFonts w:ascii="Wingdings" w:hAnsi="Wingdings" w:hint="default"/>
      </w:rPr>
    </w:lvl>
    <w:lvl w:ilvl="1" w:tplc="04090003" w:tentative="1">
      <w:start w:val="1"/>
      <w:numFmt w:val="bullet"/>
      <w:lvlText w:val=""/>
      <w:lvlJc w:val="left"/>
      <w:pPr>
        <w:ind w:left="3200" w:hanging="420"/>
      </w:pPr>
      <w:rPr>
        <w:rFonts w:ascii="Wingdings" w:hAnsi="Wingdings" w:hint="default"/>
      </w:rPr>
    </w:lvl>
    <w:lvl w:ilvl="2" w:tplc="04090005" w:tentative="1">
      <w:start w:val="1"/>
      <w:numFmt w:val="bullet"/>
      <w:lvlText w:val=""/>
      <w:lvlJc w:val="left"/>
      <w:pPr>
        <w:ind w:left="3620" w:hanging="420"/>
      </w:pPr>
      <w:rPr>
        <w:rFonts w:ascii="Wingdings" w:hAnsi="Wingdings" w:hint="default"/>
      </w:rPr>
    </w:lvl>
    <w:lvl w:ilvl="3" w:tplc="04090001" w:tentative="1">
      <w:start w:val="1"/>
      <w:numFmt w:val="bullet"/>
      <w:lvlText w:val=""/>
      <w:lvlJc w:val="left"/>
      <w:pPr>
        <w:ind w:left="4040" w:hanging="420"/>
      </w:pPr>
      <w:rPr>
        <w:rFonts w:ascii="Wingdings" w:hAnsi="Wingdings" w:hint="default"/>
      </w:rPr>
    </w:lvl>
    <w:lvl w:ilvl="4" w:tplc="04090003" w:tentative="1">
      <w:start w:val="1"/>
      <w:numFmt w:val="bullet"/>
      <w:lvlText w:val=""/>
      <w:lvlJc w:val="left"/>
      <w:pPr>
        <w:ind w:left="4460" w:hanging="420"/>
      </w:pPr>
      <w:rPr>
        <w:rFonts w:ascii="Wingdings" w:hAnsi="Wingdings" w:hint="default"/>
      </w:rPr>
    </w:lvl>
    <w:lvl w:ilvl="5" w:tplc="04090005" w:tentative="1">
      <w:start w:val="1"/>
      <w:numFmt w:val="bullet"/>
      <w:lvlText w:val=""/>
      <w:lvlJc w:val="left"/>
      <w:pPr>
        <w:ind w:left="4880" w:hanging="420"/>
      </w:pPr>
      <w:rPr>
        <w:rFonts w:ascii="Wingdings" w:hAnsi="Wingdings" w:hint="default"/>
      </w:rPr>
    </w:lvl>
    <w:lvl w:ilvl="6" w:tplc="04090001" w:tentative="1">
      <w:start w:val="1"/>
      <w:numFmt w:val="bullet"/>
      <w:lvlText w:val=""/>
      <w:lvlJc w:val="left"/>
      <w:pPr>
        <w:ind w:left="5300" w:hanging="420"/>
      </w:pPr>
      <w:rPr>
        <w:rFonts w:ascii="Wingdings" w:hAnsi="Wingdings" w:hint="default"/>
      </w:rPr>
    </w:lvl>
    <w:lvl w:ilvl="7" w:tplc="04090003" w:tentative="1">
      <w:start w:val="1"/>
      <w:numFmt w:val="bullet"/>
      <w:lvlText w:val=""/>
      <w:lvlJc w:val="left"/>
      <w:pPr>
        <w:ind w:left="5720" w:hanging="420"/>
      </w:pPr>
      <w:rPr>
        <w:rFonts w:ascii="Wingdings" w:hAnsi="Wingdings" w:hint="default"/>
      </w:rPr>
    </w:lvl>
    <w:lvl w:ilvl="8" w:tplc="04090005" w:tentative="1">
      <w:start w:val="1"/>
      <w:numFmt w:val="bullet"/>
      <w:lvlText w:val=""/>
      <w:lvlJc w:val="left"/>
      <w:pPr>
        <w:ind w:left="6140" w:hanging="420"/>
      </w:pPr>
      <w:rPr>
        <w:rFonts w:ascii="Wingdings" w:hAnsi="Wingdings" w:hint="default"/>
      </w:rPr>
    </w:lvl>
  </w:abstractNum>
  <w:abstractNum w:abstractNumId="8">
    <w:nsid w:val="09715FE7"/>
    <w:multiLevelType w:val="multilevel"/>
    <w:tmpl w:val="09715FE7"/>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D360501"/>
    <w:multiLevelType w:val="multilevel"/>
    <w:tmpl w:val="0D360501"/>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10D15109"/>
    <w:multiLevelType w:val="multilevel"/>
    <w:tmpl w:val="10D151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31A138F"/>
    <w:multiLevelType w:val="hybridMultilevel"/>
    <w:tmpl w:val="1A1CF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DA346F"/>
    <w:multiLevelType w:val="multilevel"/>
    <w:tmpl w:val="17DA346F"/>
    <w:lvl w:ilvl="0">
      <w:start w:val="1"/>
      <w:numFmt w:val="japaneseCounting"/>
      <w:lvlText w:val="%1、"/>
      <w:lvlJc w:val="left"/>
      <w:pPr>
        <w:tabs>
          <w:tab w:val="left" w:pos="840"/>
        </w:tabs>
        <w:ind w:left="840" w:hanging="420"/>
      </w:pPr>
      <w:rPr>
        <w:rFonts w:hint="default"/>
        <w:lang w:val="en-US"/>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nsid w:val="194F1121"/>
    <w:multiLevelType w:val="hybridMultilevel"/>
    <w:tmpl w:val="8CB8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145B8"/>
    <w:multiLevelType w:val="multilevel"/>
    <w:tmpl w:val="1A0145B8"/>
    <w:lvl w:ilvl="0" w:tentative="1">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15">
    <w:nsid w:val="1A2E00F1"/>
    <w:multiLevelType w:val="multilevel"/>
    <w:tmpl w:val="1A2E00F1"/>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6">
    <w:nsid w:val="1B78003C"/>
    <w:multiLevelType w:val="multilevel"/>
    <w:tmpl w:val="1B78003C"/>
    <w:lvl w:ilvl="0">
      <w:start w:val="1"/>
      <w:numFmt w:val="decimal"/>
      <w:lvlText w:val="%1、"/>
      <w:lvlJc w:val="left"/>
      <w:pPr>
        <w:tabs>
          <w:tab w:val="num" w:pos="420"/>
        </w:tabs>
        <w:ind w:left="420" w:hanging="420"/>
      </w:pPr>
      <w:rPr>
        <w:rFonts w:ascii="宋体" w:eastAsia="宋体" w:hAnsi="宋体" w:hint="eastAsia"/>
        <w:color w:val="auto"/>
        <w:sz w:val="24"/>
        <w:szCs w:val="24"/>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7">
    <w:nsid w:val="201B6E70"/>
    <w:multiLevelType w:val="multilevel"/>
    <w:tmpl w:val="201B6E7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nsid w:val="23436AD6"/>
    <w:multiLevelType w:val="hybridMultilevel"/>
    <w:tmpl w:val="34C618DE"/>
    <w:lvl w:ilvl="0" w:tplc="42C84BEC">
      <w:start w:val="3"/>
      <w:numFmt w:val="japaneseCounting"/>
      <w:lvlText w:val="%1．"/>
      <w:lvlJc w:val="left"/>
      <w:pPr>
        <w:ind w:left="1020" w:hanging="51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9">
    <w:nsid w:val="262C1F49"/>
    <w:multiLevelType w:val="multilevel"/>
    <w:tmpl w:val="262C1F49"/>
    <w:lvl w:ilvl="0">
      <w:start w:val="1"/>
      <w:numFmt w:val="decimal"/>
      <w:lvlText w:val="%1)"/>
      <w:lvlJc w:val="left"/>
      <w:pPr>
        <w:ind w:left="1124" w:hanging="420"/>
      </w:pPr>
    </w:lvl>
    <w:lvl w:ilvl="1">
      <w:start w:val="1"/>
      <w:numFmt w:val="lowerLetter"/>
      <w:lvlText w:val="%2)"/>
      <w:lvlJc w:val="left"/>
      <w:pPr>
        <w:ind w:left="1544" w:hanging="420"/>
      </w:pPr>
    </w:lvl>
    <w:lvl w:ilvl="2">
      <w:start w:val="1"/>
      <w:numFmt w:val="lowerRoman"/>
      <w:lvlText w:val="%3."/>
      <w:lvlJc w:val="right"/>
      <w:pPr>
        <w:ind w:left="1964" w:hanging="420"/>
      </w:pPr>
    </w:lvl>
    <w:lvl w:ilvl="3">
      <w:start w:val="1"/>
      <w:numFmt w:val="decimal"/>
      <w:lvlText w:val="%4."/>
      <w:lvlJc w:val="left"/>
      <w:pPr>
        <w:ind w:left="2384" w:hanging="420"/>
      </w:pPr>
    </w:lvl>
    <w:lvl w:ilvl="4">
      <w:start w:val="1"/>
      <w:numFmt w:val="lowerLetter"/>
      <w:lvlText w:val="%5)"/>
      <w:lvlJc w:val="left"/>
      <w:pPr>
        <w:ind w:left="2804" w:hanging="420"/>
      </w:pPr>
    </w:lvl>
    <w:lvl w:ilvl="5">
      <w:start w:val="1"/>
      <w:numFmt w:val="lowerRoman"/>
      <w:lvlText w:val="%6."/>
      <w:lvlJc w:val="right"/>
      <w:pPr>
        <w:ind w:left="3224" w:hanging="420"/>
      </w:pPr>
    </w:lvl>
    <w:lvl w:ilvl="6">
      <w:start w:val="1"/>
      <w:numFmt w:val="decimal"/>
      <w:lvlText w:val="%7."/>
      <w:lvlJc w:val="left"/>
      <w:pPr>
        <w:ind w:left="3644" w:hanging="420"/>
      </w:pPr>
    </w:lvl>
    <w:lvl w:ilvl="7">
      <w:start w:val="1"/>
      <w:numFmt w:val="lowerLetter"/>
      <w:lvlText w:val="%8)"/>
      <w:lvlJc w:val="left"/>
      <w:pPr>
        <w:ind w:left="4064" w:hanging="420"/>
      </w:pPr>
    </w:lvl>
    <w:lvl w:ilvl="8">
      <w:start w:val="1"/>
      <w:numFmt w:val="lowerRoman"/>
      <w:lvlText w:val="%9."/>
      <w:lvlJc w:val="right"/>
      <w:pPr>
        <w:ind w:left="4484" w:hanging="420"/>
      </w:pPr>
    </w:lvl>
  </w:abstractNum>
  <w:abstractNum w:abstractNumId="20">
    <w:nsid w:val="281862AF"/>
    <w:multiLevelType w:val="multilevel"/>
    <w:tmpl w:val="281862AF"/>
    <w:lvl w:ilvl="0">
      <w:start w:val="1"/>
      <w:numFmt w:val="decimal"/>
      <w:lvlText w:val="%1、"/>
      <w:lvlJc w:val="left"/>
      <w:pPr>
        <w:tabs>
          <w:tab w:val="num" w:pos="704"/>
        </w:tabs>
        <w:ind w:left="704" w:hanging="420"/>
      </w:pPr>
      <w:rPr>
        <w:rFonts w:ascii="Times New Roman" w:hAnsi="Times New Roman" w:cs="Times New Roman" w:hint="default"/>
      </w:rPr>
    </w:lvl>
    <w:lvl w:ilvl="1">
      <w:start w:val="1"/>
      <w:numFmt w:val="lowerLetter"/>
      <w:lvlText w:val="%2)"/>
      <w:lvlJc w:val="left"/>
      <w:pPr>
        <w:tabs>
          <w:tab w:val="num" w:pos="1266"/>
        </w:tabs>
        <w:ind w:left="1266" w:hanging="420"/>
      </w:pPr>
    </w:lvl>
    <w:lvl w:ilvl="2">
      <w:start w:val="1"/>
      <w:numFmt w:val="lowerRoman"/>
      <w:lvlText w:val="%3."/>
      <w:lvlJc w:val="right"/>
      <w:pPr>
        <w:tabs>
          <w:tab w:val="num" w:pos="1686"/>
        </w:tabs>
        <w:ind w:left="1686" w:hanging="420"/>
      </w:pPr>
    </w:lvl>
    <w:lvl w:ilvl="3">
      <w:start w:val="1"/>
      <w:numFmt w:val="decimal"/>
      <w:lvlText w:val="%4."/>
      <w:lvlJc w:val="left"/>
      <w:pPr>
        <w:tabs>
          <w:tab w:val="num" w:pos="2106"/>
        </w:tabs>
        <w:ind w:left="2106" w:hanging="420"/>
      </w:pPr>
    </w:lvl>
    <w:lvl w:ilvl="4">
      <w:start w:val="1"/>
      <w:numFmt w:val="lowerLetter"/>
      <w:lvlText w:val="%5)"/>
      <w:lvlJc w:val="left"/>
      <w:pPr>
        <w:tabs>
          <w:tab w:val="num" w:pos="2526"/>
        </w:tabs>
        <w:ind w:left="2526" w:hanging="420"/>
      </w:pPr>
    </w:lvl>
    <w:lvl w:ilvl="5">
      <w:start w:val="1"/>
      <w:numFmt w:val="lowerRoman"/>
      <w:lvlText w:val="%6."/>
      <w:lvlJc w:val="right"/>
      <w:pPr>
        <w:tabs>
          <w:tab w:val="num" w:pos="2946"/>
        </w:tabs>
        <w:ind w:left="2946" w:hanging="420"/>
      </w:pPr>
    </w:lvl>
    <w:lvl w:ilvl="6">
      <w:start w:val="1"/>
      <w:numFmt w:val="decimal"/>
      <w:lvlText w:val="%7."/>
      <w:lvlJc w:val="left"/>
      <w:pPr>
        <w:tabs>
          <w:tab w:val="num" w:pos="3366"/>
        </w:tabs>
        <w:ind w:left="3366" w:hanging="420"/>
      </w:pPr>
    </w:lvl>
    <w:lvl w:ilvl="7">
      <w:start w:val="1"/>
      <w:numFmt w:val="lowerLetter"/>
      <w:lvlText w:val="%8)"/>
      <w:lvlJc w:val="left"/>
      <w:pPr>
        <w:tabs>
          <w:tab w:val="num" w:pos="3786"/>
        </w:tabs>
        <w:ind w:left="3786" w:hanging="420"/>
      </w:pPr>
    </w:lvl>
    <w:lvl w:ilvl="8">
      <w:start w:val="1"/>
      <w:numFmt w:val="lowerRoman"/>
      <w:lvlText w:val="%9."/>
      <w:lvlJc w:val="right"/>
      <w:pPr>
        <w:tabs>
          <w:tab w:val="num" w:pos="4206"/>
        </w:tabs>
        <w:ind w:left="4206" w:hanging="420"/>
      </w:pPr>
    </w:lvl>
  </w:abstractNum>
  <w:abstractNum w:abstractNumId="21">
    <w:nsid w:val="2E733ABE"/>
    <w:multiLevelType w:val="multilevel"/>
    <w:tmpl w:val="2E733ABE"/>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2">
    <w:nsid w:val="330B7AE0"/>
    <w:multiLevelType w:val="multilevel"/>
    <w:tmpl w:val="330B7AE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3">
    <w:nsid w:val="339F0D7E"/>
    <w:multiLevelType w:val="multilevel"/>
    <w:tmpl w:val="339F0D7E"/>
    <w:lvl w:ilvl="0">
      <w:start w:val="1"/>
      <w:numFmt w:val="decimal"/>
      <w:lvlText w:val="%1)"/>
      <w:lvlJc w:val="left"/>
      <w:pPr>
        <w:tabs>
          <w:tab w:val="num" w:pos="845"/>
        </w:tabs>
        <w:ind w:left="845" w:hanging="420"/>
      </w:pPr>
      <w:rPr>
        <w:rFonts w:ascii="宋体" w:eastAsia="宋体"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35A36ECF"/>
    <w:multiLevelType w:val="hybridMultilevel"/>
    <w:tmpl w:val="72324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C85EB2"/>
    <w:multiLevelType w:val="multilevel"/>
    <w:tmpl w:val="45C85EB2"/>
    <w:lvl w:ilvl="0">
      <w:start w:val="1"/>
      <w:numFmt w:val="decimal"/>
      <w:lvlText w:val="%1)"/>
      <w:lvlJc w:val="left"/>
      <w:pPr>
        <w:tabs>
          <w:tab w:val="num" w:pos="845"/>
        </w:tabs>
        <w:ind w:left="845" w:hanging="420"/>
      </w:pPr>
      <w:rPr>
        <w:rFonts w:ascii="宋体" w:eastAsia="宋体" w:hAnsi="宋体"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4F1AEB95"/>
    <w:multiLevelType w:val="singleLevel"/>
    <w:tmpl w:val="4F1AEB95"/>
    <w:lvl w:ilvl="0">
      <w:start w:val="1"/>
      <w:numFmt w:val="chineseCounting"/>
      <w:suff w:val="nothing"/>
      <w:lvlText w:val="%1、"/>
      <w:lvlJc w:val="left"/>
      <w:rPr>
        <w:rFonts w:hint="eastAsia"/>
      </w:rPr>
    </w:lvl>
  </w:abstractNum>
  <w:abstractNum w:abstractNumId="27">
    <w:nsid w:val="502E4CBE"/>
    <w:multiLevelType w:val="multilevel"/>
    <w:tmpl w:val="502E4CBE"/>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59BE1F34"/>
    <w:multiLevelType w:val="multilevel"/>
    <w:tmpl w:val="59BE1F34"/>
    <w:lvl w:ilvl="0">
      <w:start w:val="1"/>
      <w:numFmt w:val="bullet"/>
      <w:pStyle w:val="1C-1"/>
      <w:lvlText w:val=""/>
      <w:lvlJc w:val="left"/>
      <w:pPr>
        <w:tabs>
          <w:tab w:val="left" w:pos="425"/>
        </w:tabs>
        <w:ind w:left="425" w:hanging="425"/>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5B236318"/>
    <w:multiLevelType w:val="singleLevel"/>
    <w:tmpl w:val="5B236318"/>
    <w:lvl w:ilvl="0">
      <w:start w:val="1"/>
      <w:numFmt w:val="decimal"/>
      <w:suff w:val="nothing"/>
      <w:lvlText w:val="%1、"/>
      <w:lvlJc w:val="left"/>
    </w:lvl>
  </w:abstractNum>
  <w:abstractNum w:abstractNumId="30">
    <w:nsid w:val="5B236330"/>
    <w:multiLevelType w:val="singleLevel"/>
    <w:tmpl w:val="5B236330"/>
    <w:lvl w:ilvl="0">
      <w:start w:val="3"/>
      <w:numFmt w:val="decimal"/>
      <w:suff w:val="nothing"/>
      <w:lvlText w:val="%1、"/>
      <w:lvlJc w:val="left"/>
    </w:lvl>
  </w:abstractNum>
  <w:abstractNum w:abstractNumId="31">
    <w:nsid w:val="5B23633C"/>
    <w:multiLevelType w:val="singleLevel"/>
    <w:tmpl w:val="5B23633C"/>
    <w:lvl w:ilvl="0">
      <w:start w:val="4"/>
      <w:numFmt w:val="decimal"/>
      <w:suff w:val="nothing"/>
      <w:lvlText w:val="%1、"/>
      <w:lvlJc w:val="left"/>
    </w:lvl>
  </w:abstractNum>
  <w:abstractNum w:abstractNumId="32">
    <w:nsid w:val="5B236E2C"/>
    <w:multiLevelType w:val="singleLevel"/>
    <w:tmpl w:val="5B236E2C"/>
    <w:lvl w:ilvl="0">
      <w:start w:val="1"/>
      <w:numFmt w:val="decimal"/>
      <w:lvlText w:val="%1."/>
      <w:lvlJc w:val="left"/>
      <w:pPr>
        <w:ind w:left="567" w:hanging="425"/>
      </w:pPr>
      <w:rPr>
        <w:rFonts w:hint="default"/>
      </w:rPr>
    </w:lvl>
  </w:abstractNum>
  <w:abstractNum w:abstractNumId="33">
    <w:nsid w:val="6A4B0138"/>
    <w:multiLevelType w:val="multilevel"/>
    <w:tmpl w:val="D26C1D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A982190"/>
    <w:multiLevelType w:val="hybridMultilevel"/>
    <w:tmpl w:val="DC8A433C"/>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217011"/>
    <w:multiLevelType w:val="hybridMultilevel"/>
    <w:tmpl w:val="F76216B2"/>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FA7D54"/>
    <w:multiLevelType w:val="multilevel"/>
    <w:tmpl w:val="74FA7D5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7">
    <w:nsid w:val="750B65F7"/>
    <w:multiLevelType w:val="hybridMultilevel"/>
    <w:tmpl w:val="A9B4066E"/>
    <w:lvl w:ilvl="0" w:tplc="B02624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562924"/>
    <w:multiLevelType w:val="hybridMultilevel"/>
    <w:tmpl w:val="33D84562"/>
    <w:lvl w:ilvl="0" w:tplc="81202F90">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0D1AAB"/>
    <w:multiLevelType w:val="hybridMultilevel"/>
    <w:tmpl w:val="B4104E3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C201BFD"/>
    <w:multiLevelType w:val="hybridMultilevel"/>
    <w:tmpl w:val="13F4B8E2"/>
    <w:lvl w:ilvl="0" w:tplc="5590E746">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3"/>
  </w:num>
  <w:num w:numId="3">
    <w:abstractNumId w:val="36"/>
  </w:num>
  <w:num w:numId="4">
    <w:abstractNumId w:val="10"/>
  </w:num>
  <w:num w:numId="5">
    <w:abstractNumId w:val="0"/>
  </w:num>
  <w:num w:numId="6">
    <w:abstractNumId w:val="1"/>
  </w:num>
  <w:num w:numId="7">
    <w:abstractNumId w:val="3"/>
  </w:num>
  <w:num w:numId="8">
    <w:abstractNumId w:val="28"/>
  </w:num>
  <w:num w:numId="9">
    <w:abstractNumId w:val="8"/>
  </w:num>
  <w:num w:numId="10">
    <w:abstractNumId w:val="17"/>
  </w:num>
  <w:num w:numId="11">
    <w:abstractNumId w:val="9"/>
  </w:num>
  <w:num w:numId="12">
    <w:abstractNumId w:val="12"/>
  </w:num>
  <w:num w:numId="13">
    <w:abstractNumId w:val="21"/>
  </w:num>
  <w:num w:numId="14">
    <w:abstractNumId w:val="22"/>
  </w:num>
  <w:num w:numId="15">
    <w:abstractNumId w:val="5"/>
  </w:num>
  <w:num w:numId="16">
    <w:abstractNumId w:val="4"/>
  </w:num>
  <w:num w:numId="17">
    <w:abstractNumId w:val="27"/>
  </w:num>
  <w:num w:numId="18">
    <w:abstractNumId w:val="13"/>
  </w:num>
  <w:num w:numId="19">
    <w:abstractNumId w:val="7"/>
  </w:num>
  <w:num w:numId="20">
    <w:abstractNumId w:val="11"/>
  </w:num>
  <w:num w:numId="21">
    <w:abstractNumId w:val="15"/>
  </w:num>
  <w:num w:numId="22">
    <w:abstractNumId w:val="2"/>
  </w:num>
  <w:num w:numId="23">
    <w:abstractNumId w:val="20"/>
  </w:num>
  <w:num w:numId="24">
    <w:abstractNumId w:val="19"/>
  </w:num>
  <w:num w:numId="25">
    <w:abstractNumId w:val="16"/>
  </w:num>
  <w:num w:numId="26">
    <w:abstractNumId w:val="25"/>
  </w:num>
  <w:num w:numId="27">
    <w:abstractNumId w:val="23"/>
  </w:num>
  <w:num w:numId="28">
    <w:abstractNumId w:val="40"/>
  </w:num>
  <w:num w:numId="29">
    <w:abstractNumId w:val="18"/>
  </w:num>
  <w:num w:numId="30">
    <w:abstractNumId w:val="33"/>
  </w:num>
  <w:num w:numId="31">
    <w:abstractNumId w:val="26"/>
  </w:num>
  <w:num w:numId="32">
    <w:abstractNumId w:val="37"/>
  </w:num>
  <w:num w:numId="33">
    <w:abstractNumId w:val="39"/>
  </w:num>
  <w:num w:numId="34">
    <w:abstractNumId w:val="34"/>
  </w:num>
  <w:num w:numId="35">
    <w:abstractNumId w:val="6"/>
  </w:num>
  <w:num w:numId="36">
    <w:abstractNumId w:val="35"/>
  </w:num>
  <w:num w:numId="37">
    <w:abstractNumId w:val="24"/>
  </w:num>
  <w:num w:numId="38">
    <w:abstractNumId w:val="30"/>
  </w:num>
  <w:num w:numId="39">
    <w:abstractNumId w:val="31"/>
  </w:num>
  <w:num w:numId="40">
    <w:abstractNumId w:val="32"/>
  </w:num>
  <w:num w:numId="41">
    <w:abstractNumId w:val="29"/>
  </w:num>
  <w:num w:numId="42">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FD2"/>
    <w:rsid w:val="0001557B"/>
    <w:rsid w:val="000261AE"/>
    <w:rsid w:val="00046CD5"/>
    <w:rsid w:val="000766D7"/>
    <w:rsid w:val="00086DAE"/>
    <w:rsid w:val="00093D89"/>
    <w:rsid w:val="000946EF"/>
    <w:rsid w:val="0009766A"/>
    <w:rsid w:val="000A01E5"/>
    <w:rsid w:val="000B7BAE"/>
    <w:rsid w:val="000E05F6"/>
    <w:rsid w:val="000E47F3"/>
    <w:rsid w:val="000F0E01"/>
    <w:rsid w:val="00104C88"/>
    <w:rsid w:val="00111EC3"/>
    <w:rsid w:val="00112925"/>
    <w:rsid w:val="001147F3"/>
    <w:rsid w:val="0011590A"/>
    <w:rsid w:val="00133E52"/>
    <w:rsid w:val="0013472E"/>
    <w:rsid w:val="00177A58"/>
    <w:rsid w:val="001843C9"/>
    <w:rsid w:val="00184422"/>
    <w:rsid w:val="00186C33"/>
    <w:rsid w:val="0019746C"/>
    <w:rsid w:val="001A6E9F"/>
    <w:rsid w:val="001B536E"/>
    <w:rsid w:val="001B5437"/>
    <w:rsid w:val="001B6EE3"/>
    <w:rsid w:val="001D7DE3"/>
    <w:rsid w:val="001F1B08"/>
    <w:rsid w:val="00200B8F"/>
    <w:rsid w:val="00205A81"/>
    <w:rsid w:val="002066AD"/>
    <w:rsid w:val="00207F8D"/>
    <w:rsid w:val="00212452"/>
    <w:rsid w:val="00212DE1"/>
    <w:rsid w:val="0021405B"/>
    <w:rsid w:val="00224328"/>
    <w:rsid w:val="00230136"/>
    <w:rsid w:val="002373E4"/>
    <w:rsid w:val="002374A8"/>
    <w:rsid w:val="00242988"/>
    <w:rsid w:val="00254BF3"/>
    <w:rsid w:val="00254CAD"/>
    <w:rsid w:val="00265BA6"/>
    <w:rsid w:val="00270929"/>
    <w:rsid w:val="00270CA1"/>
    <w:rsid w:val="00276F80"/>
    <w:rsid w:val="00277AAF"/>
    <w:rsid w:val="00287680"/>
    <w:rsid w:val="002A4E2B"/>
    <w:rsid w:val="002B2A68"/>
    <w:rsid w:val="002E2261"/>
    <w:rsid w:val="002E69F3"/>
    <w:rsid w:val="00315010"/>
    <w:rsid w:val="003301E5"/>
    <w:rsid w:val="00344236"/>
    <w:rsid w:val="00344EAF"/>
    <w:rsid w:val="00363010"/>
    <w:rsid w:val="00363753"/>
    <w:rsid w:val="00371638"/>
    <w:rsid w:val="003773B9"/>
    <w:rsid w:val="00382668"/>
    <w:rsid w:val="00390ED5"/>
    <w:rsid w:val="00394423"/>
    <w:rsid w:val="003953D7"/>
    <w:rsid w:val="0039627B"/>
    <w:rsid w:val="003A0B69"/>
    <w:rsid w:val="003A4895"/>
    <w:rsid w:val="003C252C"/>
    <w:rsid w:val="003D407D"/>
    <w:rsid w:val="003E60FD"/>
    <w:rsid w:val="003E69D3"/>
    <w:rsid w:val="00412A1C"/>
    <w:rsid w:val="00416ABD"/>
    <w:rsid w:val="0042615E"/>
    <w:rsid w:val="00431E64"/>
    <w:rsid w:val="004356B2"/>
    <w:rsid w:val="00446A7A"/>
    <w:rsid w:val="00452DCA"/>
    <w:rsid w:val="004B032B"/>
    <w:rsid w:val="004B1812"/>
    <w:rsid w:val="004C4002"/>
    <w:rsid w:val="004E4278"/>
    <w:rsid w:val="004E7820"/>
    <w:rsid w:val="00506EA7"/>
    <w:rsid w:val="005154A1"/>
    <w:rsid w:val="00580FC0"/>
    <w:rsid w:val="00586BB4"/>
    <w:rsid w:val="00587763"/>
    <w:rsid w:val="005B2D2E"/>
    <w:rsid w:val="005C0016"/>
    <w:rsid w:val="005C2B42"/>
    <w:rsid w:val="005D2B84"/>
    <w:rsid w:val="005F0231"/>
    <w:rsid w:val="005F43BA"/>
    <w:rsid w:val="00602426"/>
    <w:rsid w:val="00613914"/>
    <w:rsid w:val="00616ED9"/>
    <w:rsid w:val="00627633"/>
    <w:rsid w:val="006316CA"/>
    <w:rsid w:val="00632B83"/>
    <w:rsid w:val="00640258"/>
    <w:rsid w:val="00642DF3"/>
    <w:rsid w:val="00650035"/>
    <w:rsid w:val="006616DF"/>
    <w:rsid w:val="0067135E"/>
    <w:rsid w:val="00672AEB"/>
    <w:rsid w:val="00675BC0"/>
    <w:rsid w:val="0069437C"/>
    <w:rsid w:val="00694E84"/>
    <w:rsid w:val="006B624F"/>
    <w:rsid w:val="006F44EA"/>
    <w:rsid w:val="00707D26"/>
    <w:rsid w:val="00721F09"/>
    <w:rsid w:val="00730737"/>
    <w:rsid w:val="00736C0E"/>
    <w:rsid w:val="00777684"/>
    <w:rsid w:val="00780A3A"/>
    <w:rsid w:val="00784650"/>
    <w:rsid w:val="00793C49"/>
    <w:rsid w:val="007A3AD4"/>
    <w:rsid w:val="007C0F8D"/>
    <w:rsid w:val="007C1797"/>
    <w:rsid w:val="007C2EB3"/>
    <w:rsid w:val="007E7192"/>
    <w:rsid w:val="008068B0"/>
    <w:rsid w:val="008142E0"/>
    <w:rsid w:val="008145F3"/>
    <w:rsid w:val="0082470B"/>
    <w:rsid w:val="00825535"/>
    <w:rsid w:val="008338B9"/>
    <w:rsid w:val="00837747"/>
    <w:rsid w:val="00841A80"/>
    <w:rsid w:val="00883C3F"/>
    <w:rsid w:val="00883D94"/>
    <w:rsid w:val="00890695"/>
    <w:rsid w:val="008B338B"/>
    <w:rsid w:val="008C5B87"/>
    <w:rsid w:val="008D62AB"/>
    <w:rsid w:val="008F0D60"/>
    <w:rsid w:val="008F2537"/>
    <w:rsid w:val="008F33BE"/>
    <w:rsid w:val="00905336"/>
    <w:rsid w:val="009165CB"/>
    <w:rsid w:val="00924F7E"/>
    <w:rsid w:val="009406EB"/>
    <w:rsid w:val="009442C1"/>
    <w:rsid w:val="0094481F"/>
    <w:rsid w:val="00956604"/>
    <w:rsid w:val="00980A66"/>
    <w:rsid w:val="009829E4"/>
    <w:rsid w:val="009C5BA3"/>
    <w:rsid w:val="009E316A"/>
    <w:rsid w:val="009E361C"/>
    <w:rsid w:val="009E50D9"/>
    <w:rsid w:val="009E7C7C"/>
    <w:rsid w:val="009F1545"/>
    <w:rsid w:val="00A04AD6"/>
    <w:rsid w:val="00A208EC"/>
    <w:rsid w:val="00A33D45"/>
    <w:rsid w:val="00A64370"/>
    <w:rsid w:val="00A8582B"/>
    <w:rsid w:val="00AA51FB"/>
    <w:rsid w:val="00AB52E7"/>
    <w:rsid w:val="00AB68A8"/>
    <w:rsid w:val="00AC2E69"/>
    <w:rsid w:val="00AD042E"/>
    <w:rsid w:val="00B03E1F"/>
    <w:rsid w:val="00B0493B"/>
    <w:rsid w:val="00B2088E"/>
    <w:rsid w:val="00B23BB1"/>
    <w:rsid w:val="00B37096"/>
    <w:rsid w:val="00B42682"/>
    <w:rsid w:val="00B43E12"/>
    <w:rsid w:val="00B451C3"/>
    <w:rsid w:val="00B533B9"/>
    <w:rsid w:val="00B57969"/>
    <w:rsid w:val="00B749E4"/>
    <w:rsid w:val="00B81E49"/>
    <w:rsid w:val="00BB1DCA"/>
    <w:rsid w:val="00BB7DEE"/>
    <w:rsid w:val="00BC2107"/>
    <w:rsid w:val="00BD11C7"/>
    <w:rsid w:val="00BE43B8"/>
    <w:rsid w:val="00BF33C8"/>
    <w:rsid w:val="00BF5D11"/>
    <w:rsid w:val="00C00698"/>
    <w:rsid w:val="00C048D5"/>
    <w:rsid w:val="00C06BF2"/>
    <w:rsid w:val="00C11314"/>
    <w:rsid w:val="00C37681"/>
    <w:rsid w:val="00C37A3E"/>
    <w:rsid w:val="00C45BDC"/>
    <w:rsid w:val="00C537C7"/>
    <w:rsid w:val="00C577C3"/>
    <w:rsid w:val="00C62878"/>
    <w:rsid w:val="00C663A5"/>
    <w:rsid w:val="00C67FAF"/>
    <w:rsid w:val="00C730D0"/>
    <w:rsid w:val="00C77950"/>
    <w:rsid w:val="00C9126C"/>
    <w:rsid w:val="00C93406"/>
    <w:rsid w:val="00CA0793"/>
    <w:rsid w:val="00CC61DA"/>
    <w:rsid w:val="00CD2C27"/>
    <w:rsid w:val="00CD4BA7"/>
    <w:rsid w:val="00CD5682"/>
    <w:rsid w:val="00CF63B3"/>
    <w:rsid w:val="00D06183"/>
    <w:rsid w:val="00D12E7A"/>
    <w:rsid w:val="00D12E89"/>
    <w:rsid w:val="00D1354D"/>
    <w:rsid w:val="00D20276"/>
    <w:rsid w:val="00D21D8A"/>
    <w:rsid w:val="00D672EF"/>
    <w:rsid w:val="00D72B5B"/>
    <w:rsid w:val="00D731E0"/>
    <w:rsid w:val="00D855B0"/>
    <w:rsid w:val="00D85E69"/>
    <w:rsid w:val="00DA22AE"/>
    <w:rsid w:val="00DA495C"/>
    <w:rsid w:val="00DB2410"/>
    <w:rsid w:val="00DC640A"/>
    <w:rsid w:val="00DF5F53"/>
    <w:rsid w:val="00DF68D4"/>
    <w:rsid w:val="00E10E2A"/>
    <w:rsid w:val="00E11413"/>
    <w:rsid w:val="00E43FD2"/>
    <w:rsid w:val="00E614BF"/>
    <w:rsid w:val="00E652C2"/>
    <w:rsid w:val="00E90AFB"/>
    <w:rsid w:val="00EB02F8"/>
    <w:rsid w:val="00EB5BA1"/>
    <w:rsid w:val="00EC23B5"/>
    <w:rsid w:val="00EC6AE4"/>
    <w:rsid w:val="00EF0284"/>
    <w:rsid w:val="00EF1DEF"/>
    <w:rsid w:val="00F07B78"/>
    <w:rsid w:val="00F101E8"/>
    <w:rsid w:val="00F17A3C"/>
    <w:rsid w:val="00F22D71"/>
    <w:rsid w:val="00F4238C"/>
    <w:rsid w:val="00F43C85"/>
    <w:rsid w:val="00F63127"/>
    <w:rsid w:val="00F65A91"/>
    <w:rsid w:val="00F8356F"/>
    <w:rsid w:val="00F84485"/>
    <w:rsid w:val="00FA37F7"/>
    <w:rsid w:val="00FA59EB"/>
    <w:rsid w:val="00FB1934"/>
    <w:rsid w:val="00FB388A"/>
    <w:rsid w:val="00FB3B3D"/>
    <w:rsid w:val="00FC2DC5"/>
    <w:rsid w:val="00FD4338"/>
    <w:rsid w:val="00FD6A37"/>
    <w:rsid w:val="00FE0F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7477">
      <w:bodyDiv w:val="1"/>
      <w:marLeft w:val="0"/>
      <w:marRight w:val="0"/>
      <w:marTop w:val="0"/>
      <w:marBottom w:val="0"/>
      <w:divBdr>
        <w:top w:val="none" w:sz="0" w:space="0" w:color="auto"/>
        <w:left w:val="none" w:sz="0" w:space="0" w:color="auto"/>
        <w:bottom w:val="none" w:sz="0" w:space="0" w:color="auto"/>
        <w:right w:val="none" w:sz="0" w:space="0" w:color="auto"/>
      </w:divBdr>
    </w:div>
    <w:div w:id="259144538">
      <w:bodyDiv w:val="1"/>
      <w:marLeft w:val="0"/>
      <w:marRight w:val="0"/>
      <w:marTop w:val="0"/>
      <w:marBottom w:val="0"/>
      <w:divBdr>
        <w:top w:val="none" w:sz="0" w:space="0" w:color="auto"/>
        <w:left w:val="none" w:sz="0" w:space="0" w:color="auto"/>
        <w:bottom w:val="none" w:sz="0" w:space="0" w:color="auto"/>
        <w:right w:val="none" w:sz="0" w:space="0" w:color="auto"/>
      </w:divBdr>
      <w:divsChild>
        <w:div w:id="766386732">
          <w:marLeft w:val="0"/>
          <w:marRight w:val="0"/>
          <w:marTop w:val="0"/>
          <w:marBottom w:val="0"/>
          <w:divBdr>
            <w:top w:val="none" w:sz="0" w:space="0" w:color="auto"/>
            <w:left w:val="none" w:sz="0" w:space="0" w:color="auto"/>
            <w:bottom w:val="none" w:sz="0" w:space="0" w:color="auto"/>
            <w:right w:val="none" w:sz="0" w:space="0" w:color="auto"/>
          </w:divBdr>
        </w:div>
      </w:divsChild>
    </w:div>
    <w:div w:id="454569317">
      <w:bodyDiv w:val="1"/>
      <w:marLeft w:val="0"/>
      <w:marRight w:val="0"/>
      <w:marTop w:val="0"/>
      <w:marBottom w:val="0"/>
      <w:divBdr>
        <w:top w:val="none" w:sz="0" w:space="0" w:color="auto"/>
        <w:left w:val="none" w:sz="0" w:space="0" w:color="auto"/>
        <w:bottom w:val="none" w:sz="0" w:space="0" w:color="auto"/>
        <w:right w:val="none" w:sz="0" w:space="0" w:color="auto"/>
      </w:divBdr>
    </w:div>
    <w:div w:id="457070674">
      <w:bodyDiv w:val="1"/>
      <w:marLeft w:val="0"/>
      <w:marRight w:val="0"/>
      <w:marTop w:val="0"/>
      <w:marBottom w:val="0"/>
      <w:divBdr>
        <w:top w:val="none" w:sz="0" w:space="0" w:color="auto"/>
        <w:left w:val="none" w:sz="0" w:space="0" w:color="auto"/>
        <w:bottom w:val="none" w:sz="0" w:space="0" w:color="auto"/>
        <w:right w:val="none" w:sz="0" w:space="0" w:color="auto"/>
      </w:divBdr>
    </w:div>
    <w:div w:id="728306453">
      <w:bodyDiv w:val="1"/>
      <w:marLeft w:val="0"/>
      <w:marRight w:val="0"/>
      <w:marTop w:val="0"/>
      <w:marBottom w:val="0"/>
      <w:divBdr>
        <w:top w:val="none" w:sz="0" w:space="0" w:color="auto"/>
        <w:left w:val="none" w:sz="0" w:space="0" w:color="auto"/>
        <w:bottom w:val="none" w:sz="0" w:space="0" w:color="auto"/>
        <w:right w:val="none" w:sz="0" w:space="0" w:color="auto"/>
      </w:divBdr>
    </w:div>
    <w:div w:id="1113548568">
      <w:bodyDiv w:val="1"/>
      <w:marLeft w:val="0"/>
      <w:marRight w:val="0"/>
      <w:marTop w:val="0"/>
      <w:marBottom w:val="0"/>
      <w:divBdr>
        <w:top w:val="none" w:sz="0" w:space="0" w:color="auto"/>
        <w:left w:val="none" w:sz="0" w:space="0" w:color="auto"/>
        <w:bottom w:val="none" w:sz="0" w:space="0" w:color="auto"/>
        <w:right w:val="none" w:sz="0" w:space="0" w:color="auto"/>
      </w:divBdr>
    </w:div>
    <w:div w:id="2023243366">
      <w:bodyDiv w:val="1"/>
      <w:marLeft w:val="0"/>
      <w:marRight w:val="0"/>
      <w:marTop w:val="0"/>
      <w:marBottom w:val="0"/>
      <w:divBdr>
        <w:top w:val="none" w:sz="0" w:space="0" w:color="auto"/>
        <w:left w:val="none" w:sz="0" w:space="0" w:color="auto"/>
        <w:bottom w:val="none" w:sz="0" w:space="0" w:color="auto"/>
        <w:right w:val="none" w:sz="0" w:space="0" w:color="auto"/>
      </w:divBdr>
    </w:div>
    <w:div w:id="208175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1915</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yuanxue</cp:lastModifiedBy>
  <cp:revision>52</cp:revision>
  <cp:lastPrinted>2018-07-26T04:16:00Z</cp:lastPrinted>
  <dcterms:created xsi:type="dcterms:W3CDTF">2018-03-27T02:10:00Z</dcterms:created>
  <dcterms:modified xsi:type="dcterms:W3CDTF">2018-07-26T06:31:00Z</dcterms:modified>
</cp:coreProperties>
</file>